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  <Override PartName="/word/media/image1.jpeg" ContentType="image/jpeg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Cuerpo A"/>
        <w:spacing w:after="240"/>
        <w:rPr>
          <w:rStyle w:val="Ninguno"/>
          <w:b w:val="1"/>
          <w:bCs w:val="1"/>
          <w:sz w:val="36"/>
          <w:szCs w:val="36"/>
        </w:rPr>
      </w:pPr>
      <w:r>
        <w:rPr>
          <w:rStyle w:val="Ninguno"/>
          <w:b w:val="1"/>
          <w:bCs w:val="1"/>
          <w:sz w:val="36"/>
          <w:szCs w:val="36"/>
          <w:rtl w:val="0"/>
          <w:lang w:val="es-ES_tradnl"/>
        </w:rPr>
        <w:t>La actividad tur</w:t>
      </w:r>
      <w:r>
        <w:rPr>
          <w:rStyle w:val="Ninguno"/>
          <w:b w:val="1"/>
          <w:bCs w:val="1"/>
          <w:sz w:val="36"/>
          <w:szCs w:val="36"/>
          <w:rtl w:val="0"/>
          <w:lang w:val="es-ES_tradnl"/>
        </w:rPr>
        <w:t>í</w:t>
      </w:r>
      <w:r>
        <w:rPr>
          <w:rStyle w:val="Ninguno"/>
          <w:b w:val="1"/>
          <w:bCs w:val="1"/>
          <w:sz w:val="36"/>
          <w:szCs w:val="36"/>
          <w:rtl w:val="0"/>
          <w:lang w:val="es-ES_tradnl"/>
        </w:rPr>
        <w:t>stica en Irun consolida su mejora con respecto a la situaci</w:t>
      </w:r>
      <w:r>
        <w:rPr>
          <w:rStyle w:val="Ninguno"/>
          <w:b w:val="1"/>
          <w:bCs w:val="1"/>
          <w:sz w:val="36"/>
          <w:szCs w:val="36"/>
          <w:rtl w:val="0"/>
          <w:lang w:val="es-ES_tradnl"/>
        </w:rPr>
        <w:t>ó</w:t>
      </w:r>
      <w:r>
        <w:rPr>
          <w:rStyle w:val="Ninguno"/>
          <w:b w:val="1"/>
          <w:bCs w:val="1"/>
          <w:sz w:val="36"/>
          <w:szCs w:val="36"/>
          <w:rtl w:val="0"/>
          <w:lang w:val="es-ES_tradnl"/>
        </w:rPr>
        <w:t>n anterior a la Pandemia</w:t>
      </w:r>
    </w:p>
    <w:p>
      <w:pPr>
        <w:pStyle w:val="Cuerpo A"/>
        <w:numPr>
          <w:ilvl w:val="0"/>
          <w:numId w:val="1"/>
        </w:numPr>
        <w:spacing w:after="120"/>
        <w:rPr>
          <w:sz w:val="28"/>
          <w:szCs w:val="28"/>
          <w:u w:color="008000"/>
          <w:lang w:val="es-ES_tradnl"/>
        </w:rPr>
      </w:pPr>
      <w:r>
        <w:rPr>
          <w:sz w:val="28"/>
          <w:szCs w:val="28"/>
          <w:u w:color="008000"/>
          <w:rtl w:val="0"/>
          <w:lang w:val="es-ES_tradnl"/>
        </w:rPr>
        <w:t>La tasa de ocupaci</w:t>
      </w:r>
      <w:r>
        <w:rPr>
          <w:sz w:val="28"/>
          <w:szCs w:val="28"/>
          <w:u w:color="008000"/>
          <w:rtl w:val="0"/>
          <w:lang w:val="es-ES_tradnl"/>
        </w:rPr>
        <w:t>ó</w:t>
      </w:r>
      <w:r>
        <w:rPr>
          <w:sz w:val="28"/>
          <w:szCs w:val="28"/>
          <w:u w:color="008000"/>
          <w:rtl w:val="0"/>
          <w:lang w:val="es-ES_tradnl"/>
        </w:rPr>
        <w:t>n hotelera durante el verano se ha situado en el 95%</w:t>
      </w:r>
    </w:p>
    <w:p>
      <w:pPr>
        <w:pStyle w:val="Cuerpo A"/>
        <w:numPr>
          <w:ilvl w:val="0"/>
          <w:numId w:val="1"/>
        </w:numPr>
        <w:spacing w:after="120"/>
        <w:rPr>
          <w:sz w:val="28"/>
          <w:szCs w:val="28"/>
          <w:u w:color="008000"/>
          <w:lang w:val="es-ES_tradnl"/>
        </w:rPr>
      </w:pPr>
      <w:r>
        <w:rPr>
          <w:sz w:val="28"/>
          <w:szCs w:val="28"/>
          <w:u w:color="008000"/>
          <w:rtl w:val="0"/>
          <w:lang w:val="es-ES_tradnl"/>
        </w:rPr>
        <w:t>Crece el n</w:t>
      </w:r>
      <w:r>
        <w:rPr>
          <w:sz w:val="28"/>
          <w:szCs w:val="28"/>
          <w:u w:color="008000"/>
          <w:rtl w:val="0"/>
          <w:lang w:val="es-ES_tradnl"/>
        </w:rPr>
        <w:t>ú</w:t>
      </w:r>
      <w:r>
        <w:rPr>
          <w:sz w:val="28"/>
          <w:szCs w:val="28"/>
          <w:u w:color="008000"/>
          <w:rtl w:val="0"/>
          <w:lang w:val="es-ES_tradnl"/>
        </w:rPr>
        <w:t>mero de visitantes de origen extranjero, aunque el turismo nacional es el m</w:t>
      </w:r>
      <w:r>
        <w:rPr>
          <w:sz w:val="28"/>
          <w:szCs w:val="28"/>
          <w:u w:color="008000"/>
          <w:rtl w:val="0"/>
          <w:lang w:val="es-ES_tradnl"/>
        </w:rPr>
        <w:t>á</w:t>
      </w:r>
      <w:r>
        <w:rPr>
          <w:sz w:val="28"/>
          <w:szCs w:val="28"/>
          <w:u w:color="008000"/>
          <w:rtl w:val="0"/>
          <w:lang w:val="es-ES_tradnl"/>
        </w:rPr>
        <w:t>s numeroso</w:t>
      </w:r>
    </w:p>
    <w:p>
      <w:pPr>
        <w:pStyle w:val="Cuerpo A"/>
        <w:spacing w:after="120"/>
        <w:rPr>
          <w:rStyle w:val="Ninguno"/>
          <w:sz w:val="28"/>
          <w:szCs w:val="28"/>
          <w:u w:color="008000"/>
        </w:rPr>
      </w:pPr>
    </w:p>
    <w:p>
      <w:pPr>
        <w:pStyle w:val="Cuerpo A"/>
        <w:spacing w:after="120"/>
        <w:rPr>
          <w:rStyle w:val="Ninguno"/>
          <w:b w:val="1"/>
          <w:bCs w:val="1"/>
          <w:u w:color="008000"/>
        </w:rPr>
      </w:pPr>
      <w:r>
        <w:rPr>
          <w:rStyle w:val="Ninguno"/>
          <w:u w:color="008000"/>
          <w:rtl w:val="0"/>
          <w:lang w:val="es-ES_tradnl"/>
        </w:rPr>
        <w:t xml:space="preserve">Irun, 8 de septiembre de 2023.- </w:t>
      </w:r>
      <w:r>
        <w:rPr>
          <w:rStyle w:val="Ninguno"/>
          <w:b w:val="1"/>
          <w:bCs w:val="1"/>
          <w:u w:color="008000"/>
          <w:rtl w:val="0"/>
          <w:lang w:val="es-ES_tradnl"/>
        </w:rPr>
        <w:t>El balance de la actividad tur</w:t>
      </w:r>
      <w:r>
        <w:rPr>
          <w:rStyle w:val="Ninguno"/>
          <w:b w:val="1"/>
          <w:bCs w:val="1"/>
          <w:u w:color="008000"/>
          <w:rtl w:val="0"/>
          <w:lang w:val="es-ES_tradnl"/>
        </w:rPr>
        <w:t>í</w:t>
      </w:r>
      <w:r>
        <w:rPr>
          <w:rStyle w:val="Ninguno"/>
          <w:b w:val="1"/>
          <w:bCs w:val="1"/>
          <w:u w:color="008000"/>
          <w:rtl w:val="0"/>
          <w:lang w:val="es-ES_tradnl"/>
        </w:rPr>
        <w:t>stica de este verano en Irun alcanza cifras de alta ocupaci</w:t>
      </w:r>
      <w:r>
        <w:rPr>
          <w:rStyle w:val="Ninguno"/>
          <w:b w:val="1"/>
          <w:bCs w:val="1"/>
          <w:u w:color="008000"/>
          <w:rtl w:val="0"/>
          <w:lang w:val="es-ES_tradnl"/>
        </w:rPr>
        <w:t>ó</w:t>
      </w:r>
      <w:r>
        <w:rPr>
          <w:rStyle w:val="Ninguno"/>
          <w:b w:val="1"/>
          <w:bCs w:val="1"/>
          <w:u w:color="008000"/>
          <w:rtl w:val="0"/>
          <w:lang w:val="es-ES_tradnl"/>
        </w:rPr>
        <w:t>n en la mayor</w:t>
      </w:r>
      <w:r>
        <w:rPr>
          <w:rStyle w:val="Ninguno"/>
          <w:b w:val="1"/>
          <w:bCs w:val="1"/>
          <w:u w:color="008000"/>
          <w:rtl w:val="0"/>
          <w:lang w:val="es-ES_tradnl"/>
        </w:rPr>
        <w:t>í</w:t>
      </w:r>
      <w:r>
        <w:rPr>
          <w:rStyle w:val="Ninguno"/>
          <w:b w:val="1"/>
          <w:bCs w:val="1"/>
          <w:u w:color="008000"/>
          <w:rtl w:val="0"/>
          <w:lang w:val="es-ES_tradnl"/>
        </w:rPr>
        <w:t>a de los establecimientos hoteleros de la ciudad. Las citas culturales y el entorno natural han despertado el inter</w:t>
      </w:r>
      <w:r>
        <w:rPr>
          <w:rStyle w:val="Ninguno"/>
          <w:b w:val="1"/>
          <w:bCs w:val="1"/>
          <w:u w:color="008000"/>
          <w:rtl w:val="0"/>
          <w:lang w:val="es-ES_tradnl"/>
        </w:rPr>
        <w:t>é</w:t>
      </w:r>
      <w:r>
        <w:rPr>
          <w:rStyle w:val="Ninguno"/>
          <w:b w:val="1"/>
          <w:bCs w:val="1"/>
          <w:u w:color="008000"/>
          <w:rtl w:val="0"/>
          <w:lang w:val="es-ES_tradnl"/>
        </w:rPr>
        <w:t>s de la mayor parte de las personas que han visitado Irun este verano. La actividad tur</w:t>
      </w:r>
      <w:r>
        <w:rPr>
          <w:rStyle w:val="Ninguno"/>
          <w:b w:val="1"/>
          <w:bCs w:val="1"/>
          <w:u w:color="008000"/>
          <w:rtl w:val="0"/>
          <w:lang w:val="es-ES_tradnl"/>
        </w:rPr>
        <w:t>í</w:t>
      </w:r>
      <w:r>
        <w:rPr>
          <w:rStyle w:val="Ninguno"/>
          <w:b w:val="1"/>
          <w:bCs w:val="1"/>
          <w:u w:color="008000"/>
          <w:rtl w:val="0"/>
          <w:lang w:val="es-ES_tradnl"/>
        </w:rPr>
        <w:t>stica consolida su recuperaci</w:t>
      </w:r>
      <w:r>
        <w:rPr>
          <w:rStyle w:val="Ninguno"/>
          <w:b w:val="1"/>
          <w:bCs w:val="1"/>
          <w:u w:color="008000"/>
          <w:rtl w:val="0"/>
          <w:lang w:val="es-ES_tradnl"/>
        </w:rPr>
        <w:t>ó</w:t>
      </w:r>
      <w:r>
        <w:rPr>
          <w:rStyle w:val="Ninguno"/>
          <w:b w:val="1"/>
          <w:bCs w:val="1"/>
          <w:u w:color="008000"/>
          <w:rtl w:val="0"/>
          <w:lang w:val="es-ES_tradnl"/>
        </w:rPr>
        <w:t>n y dice adi</w:t>
      </w:r>
      <w:r>
        <w:rPr>
          <w:rStyle w:val="Ninguno"/>
          <w:b w:val="1"/>
          <w:bCs w:val="1"/>
          <w:u w:color="008000"/>
          <w:rtl w:val="0"/>
          <w:lang w:val="es-ES_tradnl"/>
        </w:rPr>
        <w:t>ó</w:t>
      </w:r>
      <w:r>
        <w:rPr>
          <w:rStyle w:val="Ninguno"/>
          <w:b w:val="1"/>
          <w:bCs w:val="1"/>
          <w:u w:color="008000"/>
          <w:rtl w:val="0"/>
          <w:lang w:val="es-ES_tradnl"/>
        </w:rPr>
        <w:t>s a los a</w:t>
      </w:r>
      <w:r>
        <w:rPr>
          <w:rStyle w:val="Ninguno"/>
          <w:b w:val="1"/>
          <w:bCs w:val="1"/>
          <w:u w:color="008000"/>
          <w:rtl w:val="0"/>
          <w:lang w:val="es-ES_tradnl"/>
        </w:rPr>
        <w:t>ñ</w:t>
      </w:r>
      <w:r>
        <w:rPr>
          <w:rStyle w:val="Ninguno"/>
          <w:b w:val="1"/>
          <w:bCs w:val="1"/>
          <w:u w:color="008000"/>
          <w:rtl w:val="0"/>
          <w:lang w:val="es-ES_tradnl"/>
        </w:rPr>
        <w:t>os de Pandemia.</w:t>
      </w:r>
    </w:p>
    <w:p>
      <w:pPr>
        <w:pStyle w:val="Cuerpo A"/>
        <w:spacing w:after="120"/>
        <w:rPr>
          <w:rStyle w:val="Ninguno"/>
          <w:u w:color="008000"/>
        </w:rPr>
      </w:pPr>
      <w:r>
        <w:rPr>
          <w:rStyle w:val="Ninguno"/>
          <w:u w:color="008000"/>
          <w:rtl w:val="0"/>
          <w:lang w:val="es-ES_tradnl"/>
        </w:rPr>
        <w:t>La ocupaci</w:t>
      </w:r>
      <w:r>
        <w:rPr>
          <w:rStyle w:val="Ninguno"/>
          <w:u w:color="008000"/>
          <w:rtl w:val="0"/>
          <w:lang w:val="es-ES_tradnl"/>
        </w:rPr>
        <w:t>ó</w:t>
      </w:r>
      <w:r>
        <w:rPr>
          <w:rStyle w:val="Ninguno"/>
          <w:u w:color="008000"/>
          <w:rtl w:val="0"/>
          <w:lang w:val="es-ES_tradnl"/>
        </w:rPr>
        <w:t>n hotelera es uno de los principales indicadores para medir la actividad tur</w:t>
      </w:r>
      <w:r>
        <w:rPr>
          <w:rStyle w:val="Ninguno"/>
          <w:u w:color="008000"/>
          <w:rtl w:val="0"/>
          <w:lang w:val="es-ES_tradnl"/>
        </w:rPr>
        <w:t>í</w:t>
      </w:r>
      <w:r>
        <w:rPr>
          <w:rStyle w:val="Ninguno"/>
          <w:u w:color="008000"/>
          <w:rtl w:val="0"/>
          <w:lang w:val="es-ES_tradnl"/>
        </w:rPr>
        <w:t>stica y el verano de 2023 arroja cifras que permiten consolidar a Irun como un destino de inter</w:t>
      </w:r>
      <w:r>
        <w:rPr>
          <w:rStyle w:val="Ninguno"/>
          <w:u w:color="008000"/>
          <w:rtl w:val="0"/>
          <w:lang w:val="es-ES_tradnl"/>
        </w:rPr>
        <w:t>é</w:t>
      </w:r>
      <w:r>
        <w:rPr>
          <w:rStyle w:val="Ninguno"/>
          <w:u w:color="008000"/>
          <w:rtl w:val="0"/>
          <w:lang w:val="es-ES_tradnl"/>
        </w:rPr>
        <w:t>s para un p</w:t>
      </w:r>
      <w:r>
        <w:rPr>
          <w:rStyle w:val="Ninguno"/>
          <w:u w:color="008000"/>
          <w:rtl w:val="0"/>
          <w:lang w:val="es-ES_tradnl"/>
        </w:rPr>
        <w:t>ú</w:t>
      </w:r>
      <w:r>
        <w:rPr>
          <w:rStyle w:val="Ninguno"/>
          <w:u w:color="008000"/>
          <w:rtl w:val="0"/>
          <w:lang w:val="es-ES_tradnl"/>
        </w:rPr>
        <w:t>blico que procede principalmente de diversas regiones del Estado. El mes de julio se cerr</w:t>
      </w:r>
      <w:r>
        <w:rPr>
          <w:rStyle w:val="Ninguno"/>
          <w:u w:color="008000"/>
          <w:rtl w:val="0"/>
          <w:lang w:val="es-ES_tradnl"/>
        </w:rPr>
        <w:t xml:space="preserve">ó </w:t>
      </w:r>
      <w:r>
        <w:rPr>
          <w:rStyle w:val="Ninguno"/>
          <w:u w:color="008000"/>
          <w:rtl w:val="0"/>
          <w:lang w:val="es-ES_tradnl"/>
        </w:rPr>
        <w:t>con una tasa de ocupaci</w:t>
      </w:r>
      <w:r>
        <w:rPr>
          <w:rStyle w:val="Ninguno"/>
          <w:u w:color="008000"/>
          <w:rtl w:val="0"/>
          <w:lang w:val="es-ES_tradnl"/>
        </w:rPr>
        <w:t>ó</w:t>
      </w:r>
      <w:r>
        <w:rPr>
          <w:rStyle w:val="Ninguno"/>
          <w:u w:color="008000"/>
          <w:rtl w:val="0"/>
          <w:lang w:val="es-ES_tradnl"/>
        </w:rPr>
        <w:t xml:space="preserve">n del 83% pero en agosto muchos establecimientos han colgado el cartel de </w:t>
      </w:r>
      <w:r>
        <w:rPr>
          <w:rStyle w:val="Ninguno"/>
          <w:u w:color="008000"/>
          <w:rtl w:val="0"/>
          <w:lang w:val="es-ES_tradnl"/>
        </w:rPr>
        <w:t>“</w:t>
      </w:r>
      <w:r>
        <w:rPr>
          <w:rStyle w:val="Ninguno"/>
          <w:u w:color="008000"/>
          <w:rtl w:val="0"/>
          <w:lang w:val="es-ES_tradnl"/>
        </w:rPr>
        <w:t>completo</w:t>
      </w:r>
      <w:r>
        <w:rPr>
          <w:rStyle w:val="Ninguno"/>
          <w:u w:color="008000"/>
          <w:rtl w:val="0"/>
          <w:lang w:val="es-ES_tradnl"/>
        </w:rPr>
        <w:t xml:space="preserve">” </w:t>
      </w:r>
      <w:r>
        <w:rPr>
          <w:rStyle w:val="Ninguno"/>
          <w:u w:color="008000"/>
          <w:rtl w:val="0"/>
          <w:lang w:val="es-ES_tradnl"/>
        </w:rPr>
        <w:t>en diferentes momentos. Todo ello permite situar la media de ocupaci</w:t>
      </w:r>
      <w:r>
        <w:rPr>
          <w:rStyle w:val="Ninguno"/>
          <w:u w:color="008000"/>
          <w:rtl w:val="0"/>
          <w:lang w:val="es-ES_tradnl"/>
        </w:rPr>
        <w:t>ó</w:t>
      </w:r>
      <w:r>
        <w:rPr>
          <w:rStyle w:val="Ninguno"/>
          <w:u w:color="008000"/>
          <w:rtl w:val="0"/>
          <w:lang w:val="es-ES_tradnl"/>
        </w:rPr>
        <w:t>n del verano en un 95%, una cifra equivalente a la de 2022 pero superior a la de los a</w:t>
      </w:r>
      <w:r>
        <w:rPr>
          <w:rStyle w:val="Ninguno"/>
          <w:u w:color="008000"/>
          <w:rtl w:val="0"/>
          <w:lang w:val="es-ES_tradnl"/>
        </w:rPr>
        <w:t>ñ</w:t>
      </w:r>
      <w:r>
        <w:rPr>
          <w:rStyle w:val="Ninguno"/>
          <w:u w:color="008000"/>
          <w:rtl w:val="0"/>
          <w:lang w:val="es-ES_tradnl"/>
        </w:rPr>
        <w:t>os previos a la Pandemia.</w:t>
      </w:r>
    </w:p>
    <w:p>
      <w:pPr>
        <w:pStyle w:val="Cuerpo A"/>
        <w:spacing w:after="120"/>
        <w:rPr>
          <w:rStyle w:val="Ninguno"/>
          <w:u w:color="008000"/>
        </w:rPr>
      </w:pPr>
      <w:r>
        <w:rPr>
          <w:rStyle w:val="Ninguno"/>
          <w:u w:color="008000"/>
          <w:rtl w:val="0"/>
          <w:lang w:val="es-ES_tradnl"/>
        </w:rPr>
        <w:t>Desde el hotel Alc</w:t>
      </w:r>
      <w:r>
        <w:rPr>
          <w:rStyle w:val="Ninguno"/>
          <w:u w:color="008000"/>
          <w:rtl w:val="0"/>
          <w:lang w:val="es-ES_tradnl"/>
        </w:rPr>
        <w:t>á</w:t>
      </w:r>
      <w:r>
        <w:rPr>
          <w:rStyle w:val="Ninguno"/>
          <w:u w:color="008000"/>
          <w:rtl w:val="0"/>
          <w:lang w:val="es-ES_tradnl"/>
        </w:rPr>
        <w:t>zar de Irun, Luis Miguel Albisu se</w:t>
      </w:r>
      <w:r>
        <w:rPr>
          <w:rStyle w:val="Ninguno"/>
          <w:u w:color="008000"/>
          <w:rtl w:val="0"/>
          <w:lang w:val="es-ES_tradnl"/>
        </w:rPr>
        <w:t>ñ</w:t>
      </w:r>
      <w:r>
        <w:rPr>
          <w:rStyle w:val="Ninguno"/>
          <w:u w:color="008000"/>
          <w:rtl w:val="0"/>
          <w:lang w:val="es-ES_tradnl"/>
        </w:rPr>
        <w:t>ala que el balance es muy positivo y, al margen de las cifras de ocupaci</w:t>
      </w:r>
      <w:r>
        <w:rPr>
          <w:rStyle w:val="Ninguno"/>
          <w:u w:color="008000"/>
          <w:rtl w:val="0"/>
          <w:lang w:val="es-ES_tradnl"/>
        </w:rPr>
        <w:t>ó</w:t>
      </w:r>
      <w:r>
        <w:rPr>
          <w:rStyle w:val="Ninguno"/>
          <w:u w:color="008000"/>
          <w:rtl w:val="0"/>
          <w:lang w:val="es-ES_tradnl"/>
        </w:rPr>
        <w:t>n, su facturaci</w:t>
      </w:r>
      <w:r>
        <w:rPr>
          <w:rStyle w:val="Ninguno"/>
          <w:u w:color="008000"/>
          <w:rtl w:val="0"/>
          <w:lang w:val="es-ES_tradnl"/>
        </w:rPr>
        <w:t>ó</w:t>
      </w:r>
      <w:r>
        <w:rPr>
          <w:rStyle w:val="Ninguno"/>
          <w:u w:color="008000"/>
          <w:rtl w:val="0"/>
          <w:lang w:val="es-ES_tradnl"/>
        </w:rPr>
        <w:t xml:space="preserve">n ha crecido en un 30% </w:t>
      </w:r>
      <w:r>
        <w:rPr>
          <w:rStyle w:val="Ninguno"/>
          <w:u w:color="008000"/>
          <w:rtl w:val="0"/>
          <w:lang w:val="es-ES_tradnl"/>
        </w:rPr>
        <w:t>“</w:t>
      </w:r>
      <w:r>
        <w:rPr>
          <w:rStyle w:val="Ninguno"/>
          <w:u w:color="008000"/>
          <w:rtl w:val="0"/>
          <w:lang w:val="es-ES_tradnl"/>
        </w:rPr>
        <w:t>como resultado de las inversiones y mejoras realizadas</w:t>
      </w:r>
      <w:r>
        <w:rPr>
          <w:rStyle w:val="Ninguno"/>
          <w:u w:color="008000"/>
          <w:rtl w:val="0"/>
          <w:lang w:val="es-ES_tradnl"/>
        </w:rPr>
        <w:t>”</w:t>
      </w:r>
      <w:r>
        <w:rPr>
          <w:rStyle w:val="Ninguno"/>
          <w:u w:color="008000"/>
          <w:rtl w:val="0"/>
          <w:lang w:val="es-ES_tradnl"/>
        </w:rPr>
        <w:t>. En comparaci</w:t>
      </w:r>
      <w:r>
        <w:rPr>
          <w:rStyle w:val="Ninguno"/>
          <w:u w:color="008000"/>
          <w:rtl w:val="0"/>
          <w:lang w:val="es-ES_tradnl"/>
        </w:rPr>
        <w:t>ó</w:t>
      </w:r>
      <w:r>
        <w:rPr>
          <w:rStyle w:val="Ninguno"/>
          <w:u w:color="008000"/>
          <w:rtl w:val="0"/>
          <w:lang w:val="es-ES_tradnl"/>
        </w:rPr>
        <w:t>n al a</w:t>
      </w:r>
      <w:r>
        <w:rPr>
          <w:rStyle w:val="Ninguno"/>
          <w:u w:color="008000"/>
          <w:rtl w:val="0"/>
          <w:lang w:val="es-ES_tradnl"/>
        </w:rPr>
        <w:t>ñ</w:t>
      </w:r>
      <w:r>
        <w:rPr>
          <w:rStyle w:val="Ninguno"/>
          <w:u w:color="008000"/>
          <w:rtl w:val="0"/>
          <w:lang w:val="es-ES_tradnl"/>
        </w:rPr>
        <w:t xml:space="preserve">o pasado, </w:t>
      </w:r>
      <w:r>
        <w:rPr>
          <w:rStyle w:val="Ninguno"/>
          <w:u w:color="008000"/>
          <w:rtl w:val="0"/>
          <w:lang w:val="es-ES_tradnl"/>
        </w:rPr>
        <w:t>“</w:t>
      </w:r>
      <w:r>
        <w:rPr>
          <w:rStyle w:val="Ninguno"/>
          <w:u w:color="008000"/>
          <w:rtl w:val="0"/>
          <w:lang w:val="es-ES_tradnl"/>
        </w:rPr>
        <w:t>ha habido un aumento del turismo internacional, con origen principalmente franc</w:t>
      </w:r>
      <w:r>
        <w:rPr>
          <w:rStyle w:val="Ninguno"/>
          <w:u w:color="008000"/>
          <w:rtl w:val="0"/>
          <w:lang w:val="es-ES_tradnl"/>
        </w:rPr>
        <w:t>é</w:t>
      </w:r>
      <w:r>
        <w:rPr>
          <w:rStyle w:val="Ninguno"/>
          <w:u w:color="008000"/>
          <w:rtl w:val="0"/>
          <w:lang w:val="es-ES_tradnl"/>
        </w:rPr>
        <w:t xml:space="preserve">s, </w:t>
      </w:r>
      <w:r>
        <w:rPr>
          <w:rStyle w:val="Ninguno"/>
          <w:u w:color="008000"/>
          <w:rtl w:val="0"/>
          <w:lang w:val="es-ES_tradnl"/>
        </w:rPr>
        <w:t>y se espera que Ir</w:t>
      </w:r>
      <w:r>
        <w:rPr>
          <w:rStyle w:val="Ninguno"/>
          <w:u w:color="008000"/>
          <w:rtl w:val="0"/>
          <w:lang w:val="es-ES_tradnl"/>
        </w:rPr>
        <w:t>ú</w:t>
      </w:r>
      <w:r>
        <w:rPr>
          <w:rStyle w:val="Ninguno"/>
          <w:u w:color="008000"/>
          <w:rtl w:val="0"/>
          <w:lang w:val="es-ES_tradnl"/>
        </w:rPr>
        <w:t xml:space="preserve">n vaya </w:t>
      </w:r>
      <w:r>
        <w:rPr>
          <w:rStyle w:val="Ninguno"/>
          <w:u w:color="008000"/>
          <w:rtl w:val="0"/>
          <w:lang w:val="es-ES_tradnl"/>
        </w:rPr>
        <w:t>al</w:t>
      </w:r>
      <w:r>
        <w:rPr>
          <w:rStyle w:val="Ninguno"/>
          <w:u w:color="008000"/>
          <w:rtl w:val="0"/>
          <w:lang w:val="es-ES_tradnl"/>
        </w:rPr>
        <w:t xml:space="preserve"> alza por el mayor flujo de turistas que pasan por la ciudad</w:t>
      </w:r>
      <w:r>
        <w:rPr>
          <w:rStyle w:val="Ninguno"/>
          <w:u w:color="008000"/>
          <w:rtl w:val="0"/>
          <w:lang w:val="es-ES_tradnl"/>
        </w:rPr>
        <w:t>. Habr</w:t>
      </w:r>
      <w:r>
        <w:rPr>
          <w:rStyle w:val="Ninguno"/>
          <w:u w:color="008000"/>
          <w:rtl w:val="0"/>
          <w:lang w:val="es-ES_tradnl"/>
        </w:rPr>
        <w:t>í</w:t>
      </w:r>
      <w:r>
        <w:rPr>
          <w:rStyle w:val="Ninguno"/>
          <w:u w:color="008000"/>
          <w:rtl w:val="0"/>
          <w:lang w:val="es-ES_tradnl"/>
        </w:rPr>
        <w:t>a que promocionar m</w:t>
      </w:r>
      <w:r>
        <w:rPr>
          <w:rStyle w:val="Ninguno"/>
          <w:u w:color="008000"/>
          <w:rtl w:val="0"/>
          <w:lang w:val="es-ES_tradnl"/>
        </w:rPr>
        <w:t>á</w:t>
      </w:r>
      <w:r>
        <w:rPr>
          <w:rStyle w:val="Ninguno"/>
          <w:u w:color="008000"/>
          <w:rtl w:val="0"/>
          <w:lang w:val="es-ES_tradnl"/>
        </w:rPr>
        <w:t>s las estancias largas en base a los atractivos que hay en el entorno de 50-100 kil</w:t>
      </w:r>
      <w:r>
        <w:rPr>
          <w:rStyle w:val="Ninguno"/>
          <w:u w:color="008000"/>
          <w:rtl w:val="0"/>
          <w:lang w:val="es-ES_tradnl"/>
        </w:rPr>
        <w:t>ó</w:t>
      </w:r>
      <w:r>
        <w:rPr>
          <w:rStyle w:val="Ninguno"/>
          <w:u w:color="008000"/>
          <w:rtl w:val="0"/>
          <w:lang w:val="es-ES_tradnl"/>
        </w:rPr>
        <w:t>metros. Existe un potencial que habr</w:t>
      </w:r>
      <w:r>
        <w:rPr>
          <w:rStyle w:val="Ninguno"/>
          <w:u w:color="008000"/>
          <w:rtl w:val="0"/>
          <w:lang w:val="es-ES_tradnl"/>
        </w:rPr>
        <w:t>í</w:t>
      </w:r>
      <w:r>
        <w:rPr>
          <w:rStyle w:val="Ninguno"/>
          <w:u w:color="008000"/>
          <w:rtl w:val="0"/>
          <w:lang w:val="es-ES_tradnl"/>
        </w:rPr>
        <w:t>a que capturar</w:t>
      </w:r>
      <w:r>
        <w:rPr>
          <w:rStyle w:val="Ninguno"/>
          <w:u w:color="008000"/>
          <w:rtl w:val="0"/>
          <w:lang w:val="es-ES_tradnl"/>
        </w:rPr>
        <w:t xml:space="preserve">” </w:t>
      </w:r>
      <w:r>
        <w:rPr>
          <w:rStyle w:val="Ninguno"/>
          <w:u w:color="008000"/>
          <w:rtl w:val="0"/>
          <w:lang w:val="es-ES_tradnl"/>
        </w:rPr>
        <w:t>a</w:t>
      </w:r>
      <w:r>
        <w:rPr>
          <w:rStyle w:val="Ninguno"/>
          <w:u w:color="008000"/>
          <w:rtl w:val="0"/>
          <w:lang w:val="es-ES_tradnl"/>
        </w:rPr>
        <w:t>ñ</w:t>
      </w:r>
      <w:r>
        <w:rPr>
          <w:rStyle w:val="Ninguno"/>
          <w:u w:color="008000"/>
          <w:rtl w:val="0"/>
          <w:lang w:val="es-ES_tradnl"/>
        </w:rPr>
        <w:t>ade.</w:t>
      </w:r>
    </w:p>
    <w:p>
      <w:pPr>
        <w:pStyle w:val="Cuerpo A"/>
        <w:spacing w:after="120"/>
        <w:rPr>
          <w:rStyle w:val="Ninguno"/>
          <w:u w:color="008000"/>
        </w:rPr>
      </w:pPr>
      <w:r>
        <w:rPr>
          <w:rStyle w:val="Ninguno"/>
          <w:u w:color="008000"/>
          <w:rtl w:val="0"/>
          <w:lang w:val="es-ES_tradnl"/>
        </w:rPr>
        <w:t xml:space="preserve">El presidente de Bidasoa activa y primer teniente de alcalde Irun, Miguel </w:t>
      </w:r>
      <w:r>
        <w:rPr>
          <w:rStyle w:val="Ninguno"/>
          <w:u w:color="008000"/>
          <w:rtl w:val="0"/>
          <w:lang w:val="es-ES_tradnl"/>
        </w:rPr>
        <w:t>Á</w:t>
      </w:r>
      <w:r>
        <w:rPr>
          <w:rStyle w:val="Ninguno"/>
          <w:u w:color="008000"/>
          <w:rtl w:val="0"/>
          <w:lang w:val="es-ES_tradnl"/>
        </w:rPr>
        <w:t>ngel P</w:t>
      </w:r>
      <w:r>
        <w:rPr>
          <w:rStyle w:val="Ninguno"/>
          <w:u w:color="008000"/>
          <w:rtl w:val="0"/>
          <w:lang w:val="es-ES_tradnl"/>
        </w:rPr>
        <w:t>á</w:t>
      </w:r>
      <w:r>
        <w:rPr>
          <w:rStyle w:val="Ninguno"/>
          <w:u w:color="008000"/>
          <w:rtl w:val="0"/>
          <w:lang w:val="es-ES_tradnl"/>
        </w:rPr>
        <w:t>ez, ha subrayado la evoluci</w:t>
      </w:r>
      <w:r>
        <w:rPr>
          <w:rStyle w:val="Ninguno"/>
          <w:u w:color="008000"/>
          <w:rtl w:val="0"/>
          <w:lang w:val="es-ES_tradnl"/>
        </w:rPr>
        <w:t>ó</w:t>
      </w:r>
      <w:r>
        <w:rPr>
          <w:rStyle w:val="Ninguno"/>
          <w:u w:color="008000"/>
          <w:rtl w:val="0"/>
          <w:lang w:val="es-ES_tradnl"/>
        </w:rPr>
        <w:t>n positiva que est</w:t>
      </w:r>
      <w:r>
        <w:rPr>
          <w:rStyle w:val="Ninguno"/>
          <w:u w:color="008000"/>
          <w:rtl w:val="0"/>
          <w:lang w:val="es-ES_tradnl"/>
        </w:rPr>
        <w:t xml:space="preserve">á </w:t>
      </w:r>
      <w:r>
        <w:rPr>
          <w:rStyle w:val="Ninguno"/>
          <w:u w:color="008000"/>
          <w:rtl w:val="0"/>
          <w:lang w:val="es-ES_tradnl"/>
        </w:rPr>
        <w:t>teniendo la actividad tur</w:t>
      </w:r>
      <w:r>
        <w:rPr>
          <w:rStyle w:val="Ninguno"/>
          <w:u w:color="008000"/>
          <w:rtl w:val="0"/>
          <w:lang w:val="es-ES_tradnl"/>
        </w:rPr>
        <w:t>í</w:t>
      </w:r>
      <w:r>
        <w:rPr>
          <w:rStyle w:val="Ninguno"/>
          <w:u w:color="008000"/>
          <w:rtl w:val="0"/>
          <w:lang w:val="es-ES_tradnl"/>
        </w:rPr>
        <w:t xml:space="preserve">stica en la ciudad en los </w:t>
      </w:r>
      <w:r>
        <w:rPr>
          <w:rStyle w:val="Ninguno"/>
          <w:u w:color="008000"/>
          <w:rtl w:val="0"/>
          <w:lang w:val="es-ES_tradnl"/>
        </w:rPr>
        <w:t>ú</w:t>
      </w:r>
      <w:r>
        <w:rPr>
          <w:rStyle w:val="Ninguno"/>
          <w:u w:color="008000"/>
          <w:rtl w:val="0"/>
          <w:lang w:val="es-ES_tradnl"/>
        </w:rPr>
        <w:t>ltimos a</w:t>
      </w:r>
      <w:r>
        <w:rPr>
          <w:rStyle w:val="Ninguno"/>
          <w:u w:color="008000"/>
          <w:rtl w:val="0"/>
          <w:lang w:val="es-ES_tradnl"/>
        </w:rPr>
        <w:t>ñ</w:t>
      </w:r>
      <w:r>
        <w:rPr>
          <w:rStyle w:val="Ninguno"/>
          <w:u w:color="008000"/>
          <w:rtl w:val="0"/>
          <w:lang w:val="es-ES_tradnl"/>
        </w:rPr>
        <w:t xml:space="preserve">os. </w:t>
      </w:r>
      <w:r>
        <w:rPr>
          <w:rStyle w:val="Ninguno"/>
          <w:u w:color="008000"/>
          <w:rtl w:val="0"/>
          <w:lang w:val="es-ES_tradnl"/>
        </w:rPr>
        <w:t>“</w:t>
      </w:r>
      <w:r>
        <w:rPr>
          <w:rStyle w:val="Ninguno"/>
          <w:u w:color="008000"/>
          <w:rtl w:val="0"/>
          <w:lang w:val="es-ES_tradnl"/>
        </w:rPr>
        <w:t xml:space="preserve">El entorno natural y el </w:t>
      </w:r>
      <w:r>
        <w:rPr>
          <w:rStyle w:val="Ninguno"/>
          <w:u w:color="008000"/>
          <w:rtl w:val="0"/>
          <w:lang w:val="es-ES_tradnl"/>
        </w:rPr>
        <w:t xml:space="preserve">patrimonio cultural de nuestra comarca </w:t>
      </w:r>
      <w:r>
        <w:rPr>
          <w:rStyle w:val="Ninguno"/>
          <w:u w:color="008000"/>
          <w:rtl w:val="0"/>
          <w:lang w:val="es-ES_tradnl"/>
        </w:rPr>
        <w:t>despiertan cada a</w:t>
      </w:r>
      <w:r>
        <w:rPr>
          <w:rStyle w:val="Ninguno"/>
          <w:u w:color="008000"/>
          <w:rtl w:val="0"/>
          <w:lang w:val="es-ES_tradnl"/>
        </w:rPr>
        <w:t>ñ</w:t>
      </w:r>
      <w:r>
        <w:rPr>
          <w:rStyle w:val="Ninguno"/>
          <w:u w:color="008000"/>
          <w:rtl w:val="0"/>
          <w:lang w:val="es-ES_tradnl"/>
        </w:rPr>
        <w:t>o el inter</w:t>
      </w:r>
      <w:r>
        <w:rPr>
          <w:rStyle w:val="Ninguno"/>
          <w:u w:color="008000"/>
          <w:rtl w:val="0"/>
          <w:lang w:val="es-ES_tradnl"/>
        </w:rPr>
        <w:t>é</w:t>
      </w:r>
      <w:r>
        <w:rPr>
          <w:rStyle w:val="Ninguno"/>
          <w:u w:color="008000"/>
          <w:rtl w:val="0"/>
          <w:lang w:val="es-ES_tradnl"/>
        </w:rPr>
        <w:t>s de un mayor n</w:t>
      </w:r>
      <w:r>
        <w:rPr>
          <w:rStyle w:val="Ninguno"/>
          <w:u w:color="008000"/>
          <w:rtl w:val="0"/>
          <w:lang w:val="es-ES_tradnl"/>
        </w:rPr>
        <w:t>ú</w:t>
      </w:r>
      <w:r>
        <w:rPr>
          <w:rStyle w:val="Ninguno"/>
          <w:u w:color="008000"/>
          <w:rtl w:val="0"/>
          <w:lang w:val="es-ES_tradnl"/>
        </w:rPr>
        <w:t>mero de personas que se acercan a disfrutar de nuestra ciudad. La combinaci</w:t>
      </w:r>
      <w:r>
        <w:rPr>
          <w:rStyle w:val="Ninguno"/>
          <w:u w:color="008000"/>
          <w:rtl w:val="0"/>
          <w:lang w:val="es-ES_tradnl"/>
        </w:rPr>
        <w:t>ó</w:t>
      </w:r>
      <w:r>
        <w:rPr>
          <w:rStyle w:val="Ninguno"/>
          <w:u w:color="008000"/>
          <w:rtl w:val="0"/>
          <w:lang w:val="es-ES_tradnl"/>
        </w:rPr>
        <w:t>n de turismo de cercan</w:t>
      </w:r>
      <w:r>
        <w:rPr>
          <w:rStyle w:val="Ninguno"/>
          <w:u w:color="008000"/>
          <w:rtl w:val="0"/>
          <w:lang w:val="es-ES_tradnl"/>
        </w:rPr>
        <w:t>í</w:t>
      </w:r>
      <w:r>
        <w:rPr>
          <w:rStyle w:val="Ninguno"/>
          <w:u w:color="008000"/>
          <w:rtl w:val="0"/>
          <w:lang w:val="es-ES_tradnl"/>
        </w:rPr>
        <w:t>a, nacional e internacional permite a todas las personas que nos visitan disfrutar de los atractivos de la ciudad y del entorno</w:t>
      </w:r>
      <w:r>
        <w:rPr>
          <w:rStyle w:val="Ninguno"/>
          <w:u w:color="008000"/>
          <w:rtl w:val="0"/>
          <w:lang w:val="es-ES_tradnl"/>
        </w:rPr>
        <w:t>”</w:t>
      </w:r>
      <w:r>
        <w:rPr>
          <w:rStyle w:val="Ninguno"/>
          <w:u w:color="008000"/>
          <w:rtl w:val="0"/>
          <w:lang w:val="es-ES_tradnl"/>
        </w:rPr>
        <w:t>.</w:t>
      </w:r>
    </w:p>
    <w:p>
      <w:pPr>
        <w:pStyle w:val="Cuerpo A"/>
        <w:spacing w:after="120"/>
        <w:rPr>
          <w:rStyle w:val="Ninguno"/>
          <w:u w:color="008000"/>
        </w:rPr>
      </w:pPr>
      <w:r>
        <w:rPr>
          <w:rStyle w:val="Ninguno"/>
          <w:u w:color="008000"/>
          <w:rtl w:val="0"/>
          <w:lang w:val="es-ES_tradnl"/>
        </w:rPr>
        <w:t>Adem</w:t>
      </w:r>
      <w:r>
        <w:rPr>
          <w:rStyle w:val="Ninguno"/>
          <w:u w:color="008000"/>
          <w:rtl w:val="0"/>
          <w:lang w:val="es-ES_tradnl"/>
        </w:rPr>
        <w:t>á</w:t>
      </w:r>
      <w:r>
        <w:rPr>
          <w:rStyle w:val="Ninguno"/>
          <w:u w:color="008000"/>
          <w:rtl w:val="0"/>
          <w:lang w:val="es-ES_tradnl"/>
        </w:rPr>
        <w:t xml:space="preserve">s, </w:t>
      </w:r>
      <w:r>
        <w:rPr>
          <w:rStyle w:val="Ninguno"/>
          <w:u w:color="008000"/>
          <w:rtl w:val="0"/>
          <w:lang w:val="es-ES_tradnl"/>
        </w:rPr>
        <w:t>P</w:t>
      </w:r>
      <w:r>
        <w:rPr>
          <w:rStyle w:val="Ninguno"/>
          <w:u w:color="008000"/>
          <w:rtl w:val="0"/>
          <w:lang w:val="es-ES_tradnl"/>
        </w:rPr>
        <w:t>á</w:t>
      </w:r>
      <w:r>
        <w:rPr>
          <w:rStyle w:val="Ninguno"/>
          <w:u w:color="008000"/>
          <w:rtl w:val="0"/>
          <w:lang w:val="es-ES_tradnl"/>
        </w:rPr>
        <w:t>ez</w:t>
      </w:r>
      <w:r>
        <w:rPr>
          <w:rStyle w:val="Ninguno"/>
          <w:u w:color="008000"/>
          <w:rtl w:val="0"/>
          <w:lang w:val="es-ES_tradnl"/>
        </w:rPr>
        <w:t xml:space="preserve"> </w:t>
      </w:r>
      <w:r>
        <w:rPr>
          <w:rStyle w:val="Ninguno"/>
          <w:u w:color="008000"/>
          <w:rtl w:val="0"/>
          <w:lang w:val="es-ES_tradnl"/>
        </w:rPr>
        <w:t>ha resaltado</w:t>
      </w:r>
      <w:r>
        <w:rPr>
          <w:rStyle w:val="Ninguno"/>
          <w:u w:color="008000"/>
          <w:rtl w:val="0"/>
          <w:lang w:val="es-ES_tradnl"/>
        </w:rPr>
        <w:t xml:space="preserve"> el impacto positivo</w:t>
      </w:r>
      <w:r>
        <w:rPr>
          <w:rStyle w:val="Ninguno"/>
          <w:u w:color="008000"/>
          <w:rtl w:val="0"/>
          <w:lang w:val="es-ES_tradnl"/>
        </w:rPr>
        <w:t xml:space="preserve"> </w:t>
      </w:r>
      <w:r>
        <w:rPr>
          <w:rStyle w:val="Ninguno"/>
          <w:u w:color="008000"/>
          <w:rtl w:val="0"/>
          <w:lang w:val="es-ES_tradnl"/>
        </w:rPr>
        <w:t xml:space="preserve">del sector </w:t>
      </w:r>
      <w:r>
        <w:rPr>
          <w:rStyle w:val="Ninguno"/>
          <w:u w:color="008000"/>
          <w:rtl w:val="0"/>
          <w:lang w:val="es-ES_tradnl"/>
        </w:rPr>
        <w:t>tur</w:t>
      </w:r>
      <w:r>
        <w:rPr>
          <w:rStyle w:val="Ninguno"/>
          <w:u w:color="008000"/>
          <w:rtl w:val="0"/>
          <w:lang w:val="es-ES_tradnl"/>
        </w:rPr>
        <w:t>í</w:t>
      </w:r>
      <w:r>
        <w:rPr>
          <w:rStyle w:val="Ninguno"/>
          <w:u w:color="008000"/>
          <w:rtl w:val="0"/>
          <w:lang w:val="es-ES_tradnl"/>
        </w:rPr>
        <w:t xml:space="preserve">stico en la </w:t>
      </w:r>
      <w:r>
        <w:rPr>
          <w:rStyle w:val="Ninguno"/>
          <w:u w:color="008000"/>
          <w:rtl w:val="0"/>
          <w:lang w:val="es-ES_tradnl"/>
        </w:rPr>
        <w:t>actividad econ</w:t>
      </w:r>
      <w:r>
        <w:rPr>
          <w:rStyle w:val="Ninguno"/>
          <w:u w:color="008000"/>
          <w:rtl w:val="0"/>
          <w:lang w:val="es-ES_tradnl"/>
        </w:rPr>
        <w:t>ó</w:t>
      </w:r>
      <w:r>
        <w:rPr>
          <w:rStyle w:val="Ninguno"/>
          <w:u w:color="008000"/>
          <w:rtl w:val="0"/>
          <w:lang w:val="es-ES_tradnl"/>
        </w:rPr>
        <w:t xml:space="preserve">mica </w:t>
      </w:r>
      <w:r>
        <w:rPr>
          <w:rStyle w:val="Ninguno"/>
          <w:u w:color="008000"/>
          <w:rtl w:val="0"/>
          <w:lang w:val="es-ES_tradnl"/>
        </w:rPr>
        <w:t xml:space="preserve">. </w:t>
      </w:r>
      <w:r>
        <w:rPr>
          <w:rStyle w:val="Ninguno"/>
          <w:u w:color="008000"/>
          <w:rtl w:val="0"/>
          <w:lang w:val="es-ES_tradnl"/>
        </w:rPr>
        <w:t>“</w:t>
      </w:r>
      <w:r>
        <w:rPr>
          <w:rStyle w:val="Ninguno"/>
          <w:u w:color="008000"/>
          <w:rtl w:val="0"/>
          <w:lang w:val="es-ES_tradnl"/>
        </w:rPr>
        <w:t>No solo hemos presenciado un auge en la ocupaci</w:t>
      </w:r>
      <w:r>
        <w:rPr>
          <w:rStyle w:val="Ninguno"/>
          <w:u w:color="008000"/>
          <w:rtl w:val="0"/>
          <w:lang w:val="es-ES_tradnl"/>
        </w:rPr>
        <w:t>ó</w:t>
      </w:r>
      <w:r>
        <w:rPr>
          <w:rStyle w:val="Ninguno"/>
          <w:u w:color="008000"/>
          <w:rtl w:val="0"/>
          <w:lang w:val="es-ES_tradnl"/>
        </w:rPr>
        <w:t>n hotelera y la demanda de servicios tur</w:t>
      </w:r>
      <w:r>
        <w:rPr>
          <w:rStyle w:val="Ninguno"/>
          <w:u w:color="008000"/>
          <w:rtl w:val="0"/>
          <w:lang w:val="es-ES_tradnl"/>
        </w:rPr>
        <w:t>í</w:t>
      </w:r>
      <w:r>
        <w:rPr>
          <w:rStyle w:val="Ninguno"/>
          <w:u w:color="008000"/>
          <w:rtl w:val="0"/>
          <w:lang w:val="es-ES_tradnl"/>
        </w:rPr>
        <w:t>sticos, sino que tambi</w:t>
      </w:r>
      <w:r>
        <w:rPr>
          <w:rStyle w:val="Ninguno"/>
          <w:u w:color="008000"/>
          <w:rtl w:val="0"/>
          <w:lang w:val="es-ES_tradnl"/>
        </w:rPr>
        <w:t>é</w:t>
      </w:r>
      <w:r>
        <w:rPr>
          <w:rStyle w:val="Ninguno"/>
          <w:u w:color="008000"/>
          <w:rtl w:val="0"/>
          <w:lang w:val="es-ES_tradnl"/>
        </w:rPr>
        <w:t>n hemos presenciado un resurgimiento en la econom</w:t>
      </w:r>
      <w:r>
        <w:rPr>
          <w:rStyle w:val="Ninguno"/>
          <w:u w:color="008000"/>
          <w:rtl w:val="0"/>
          <w:lang w:val="es-ES_tradnl"/>
        </w:rPr>
        <w:t>í</w:t>
      </w:r>
      <w:r>
        <w:rPr>
          <w:rStyle w:val="Ninguno"/>
          <w:u w:color="008000"/>
          <w:rtl w:val="0"/>
          <w:lang w:val="es-ES_tradnl"/>
        </w:rPr>
        <w:t xml:space="preserve">a local, </w:t>
      </w:r>
      <w:r>
        <w:rPr>
          <w:rStyle w:val="Ninguno"/>
          <w:u w:color="008000"/>
          <w:rtl w:val="0"/>
          <w:lang w:val="es-ES_tradnl"/>
        </w:rPr>
        <w:t xml:space="preserve">creando nuevas </w:t>
      </w:r>
      <w:r>
        <w:rPr>
          <w:rStyle w:val="Ninguno"/>
          <w:u w:color="008000"/>
          <w:rtl w:val="0"/>
          <w:lang w:val="es-ES_tradnl"/>
        </w:rPr>
        <w:t xml:space="preserve"> oportunidades de empleo </w:t>
      </w:r>
      <w:r>
        <w:rPr>
          <w:rStyle w:val="Ninguno"/>
          <w:u w:color="008000"/>
          <w:rtl w:val="0"/>
          <w:lang w:val="es-ES_tradnl"/>
        </w:rPr>
        <w:t>para muchas personas</w:t>
      </w:r>
      <w:r>
        <w:rPr>
          <w:rStyle w:val="Ninguno"/>
          <w:u w:color="008000"/>
          <w:rtl w:val="0"/>
          <w:lang w:val="es-ES_tradnl"/>
        </w:rPr>
        <w:t>. Este verano ha reafirmado a Irun como un destino tur</w:t>
      </w:r>
      <w:r>
        <w:rPr>
          <w:rStyle w:val="Ninguno"/>
          <w:u w:color="008000"/>
          <w:rtl w:val="0"/>
          <w:lang w:val="es-ES_tradnl"/>
        </w:rPr>
        <w:t>í</w:t>
      </w:r>
      <w:r>
        <w:rPr>
          <w:rStyle w:val="Ninguno"/>
          <w:u w:color="008000"/>
          <w:rtl w:val="0"/>
          <w:lang w:val="es-ES_tradnl"/>
        </w:rPr>
        <w:t xml:space="preserve">stico </w:t>
      </w:r>
      <w:r>
        <w:rPr>
          <w:rStyle w:val="Ninguno"/>
          <w:u w:color="008000"/>
          <w:rtl w:val="0"/>
          <w:lang w:val="es-ES_tradnl"/>
        </w:rPr>
        <w:t>relevante</w:t>
      </w:r>
      <w:r>
        <w:rPr>
          <w:rStyle w:val="Ninguno"/>
          <w:u w:color="008000"/>
          <w:rtl w:val="0"/>
          <w:lang w:val="es-ES_tradnl"/>
        </w:rPr>
        <w:t xml:space="preserve"> y estamos comprometidos en seguir promoviendo </w:t>
      </w:r>
      <w:r>
        <w:rPr>
          <w:rStyle w:val="Ninguno"/>
          <w:u w:color="008000"/>
          <w:rtl w:val="0"/>
          <w:lang w:val="es-ES_tradnl"/>
        </w:rPr>
        <w:t>el atractivo tur</w:t>
      </w:r>
      <w:r>
        <w:rPr>
          <w:rStyle w:val="Ninguno"/>
          <w:u w:color="008000"/>
          <w:rtl w:val="0"/>
          <w:lang w:val="es-ES_tradnl"/>
        </w:rPr>
        <w:t>í</w:t>
      </w:r>
      <w:r>
        <w:rPr>
          <w:rStyle w:val="Ninguno"/>
          <w:u w:color="008000"/>
          <w:rtl w:val="0"/>
          <w:lang w:val="es-ES_tradnl"/>
        </w:rPr>
        <w:t>stico de nuestra ciudad</w:t>
      </w:r>
      <w:r>
        <w:rPr>
          <w:rStyle w:val="Ninguno"/>
          <w:u w:color="008000"/>
          <w:rtl w:val="0"/>
          <w:lang w:val="es-ES_tradnl"/>
        </w:rPr>
        <w:t>”</w:t>
      </w:r>
      <w:r>
        <w:rPr>
          <w:rStyle w:val="Ninguno"/>
          <w:u w:color="008000"/>
          <w:rtl w:val="0"/>
          <w:lang w:val="es-ES_tradnl"/>
        </w:rPr>
        <w:t>.</w:t>
      </w:r>
    </w:p>
    <w:p>
      <w:pPr>
        <w:pStyle w:val="Cuerpo A"/>
        <w:spacing w:after="120"/>
        <w:rPr>
          <w:rStyle w:val="Ninguno"/>
          <w:b w:val="1"/>
          <w:bCs w:val="1"/>
          <w:u w:color="008000"/>
        </w:rPr>
      </w:pPr>
      <w:r>
        <w:rPr>
          <w:rStyle w:val="Ninguno"/>
          <w:b w:val="1"/>
          <w:bCs w:val="1"/>
          <w:u w:color="008000"/>
          <w:rtl w:val="0"/>
          <w:lang w:val="es-ES_tradnl"/>
        </w:rPr>
        <w:t>Visitantes</w:t>
      </w:r>
    </w:p>
    <w:p>
      <w:pPr>
        <w:pStyle w:val="Cuerpo A"/>
        <w:spacing w:after="120"/>
        <w:rPr>
          <w:rStyle w:val="Ninguno"/>
          <w:u w:color="008000"/>
        </w:rPr>
      </w:pPr>
      <w:r>
        <w:rPr>
          <w:rStyle w:val="Ninguno"/>
          <w:u w:color="008000"/>
          <w:rtl w:val="0"/>
          <w:lang w:val="es-ES_tradnl"/>
        </w:rPr>
        <w:t xml:space="preserve">La Oficina de Turismo de Irun ha atendido a </w:t>
      </w:r>
      <w:r>
        <w:rPr>
          <w:rStyle w:val="Ninguno"/>
          <w:u w:color="008000"/>
          <w:rtl w:val="0"/>
          <w:lang w:val="es-ES_tradnl"/>
        </w:rPr>
        <w:t>3.40</w:t>
      </w:r>
      <w:r>
        <w:rPr>
          <w:rStyle w:val="Ninguno"/>
          <w:u w:color="008000"/>
          <w:rtl w:val="0"/>
          <w:lang w:val="es-ES_tradnl"/>
        </w:rPr>
        <w:t>0 personas, lo que supone un incremento de cerca del 40% con respecto a las cifras del pasado a</w:t>
      </w:r>
      <w:r>
        <w:rPr>
          <w:rStyle w:val="Ninguno"/>
          <w:u w:color="008000"/>
          <w:rtl w:val="0"/>
          <w:lang w:val="es-ES_tradnl"/>
        </w:rPr>
        <w:t>ñ</w:t>
      </w:r>
      <w:r>
        <w:rPr>
          <w:rStyle w:val="Ninguno"/>
          <w:u w:color="008000"/>
          <w:rtl w:val="0"/>
          <w:lang w:val="es-ES_tradnl"/>
        </w:rPr>
        <w:t>o. L</w:t>
      </w:r>
      <w:r>
        <w:rPr>
          <w:rStyle w:val="Ninguno"/>
          <w:u w:color="008000"/>
          <w:rtl w:val="0"/>
          <w:lang w:val="es-ES_tradnl"/>
        </w:rPr>
        <w:t>a mayor</w:t>
      </w:r>
      <w:r>
        <w:rPr>
          <w:rStyle w:val="Ninguno"/>
          <w:u w:color="008000"/>
          <w:rtl w:val="0"/>
          <w:lang w:val="es-ES_tradnl"/>
        </w:rPr>
        <w:t>í</w:t>
      </w:r>
      <w:r>
        <w:rPr>
          <w:rStyle w:val="Ninguno"/>
          <w:u w:color="008000"/>
          <w:rtl w:val="0"/>
          <w:lang w:val="es-ES_tradnl"/>
        </w:rPr>
        <w:t xml:space="preserve">a de las visitas ha sido de personas procedentes del Estado, </w:t>
      </w:r>
      <w:r>
        <w:rPr>
          <w:rStyle w:val="Ninguno"/>
          <w:u w:color="008000"/>
          <w:rtl w:val="0"/>
          <w:lang w:val="es-ES_tradnl"/>
        </w:rPr>
        <w:t xml:space="preserve">principalmente de </w:t>
      </w:r>
      <w:r>
        <w:rPr>
          <w:rStyle w:val="Ninguno"/>
          <w:u w:color="008000"/>
          <w:rtl w:val="0"/>
          <w:lang w:val="es-ES_tradnl"/>
        </w:rPr>
        <w:t>Madrid, Catalu</w:t>
      </w:r>
      <w:r>
        <w:rPr>
          <w:rStyle w:val="Ninguno"/>
          <w:u w:color="008000"/>
          <w:rtl w:val="0"/>
          <w:lang w:val="es-ES_tradnl"/>
        </w:rPr>
        <w:t>ñ</w:t>
      </w:r>
      <w:r>
        <w:rPr>
          <w:rStyle w:val="Ninguno"/>
          <w:u w:color="008000"/>
          <w:rtl w:val="0"/>
          <w:lang w:val="es-ES_tradnl"/>
        </w:rPr>
        <w:t>a</w:t>
      </w:r>
      <w:r>
        <w:rPr>
          <w:rStyle w:val="Ninguno"/>
          <w:u w:color="008000"/>
          <w:rtl w:val="0"/>
          <w:lang w:val="es-ES_tradnl"/>
        </w:rPr>
        <w:t xml:space="preserve"> </w:t>
      </w:r>
      <w:r>
        <w:rPr>
          <w:rStyle w:val="Ninguno"/>
          <w:u w:color="008000"/>
          <w:rtl w:val="0"/>
          <w:lang w:val="es-ES_tradnl"/>
        </w:rPr>
        <w:t>y Andaluc</w:t>
      </w:r>
      <w:r>
        <w:rPr>
          <w:rStyle w:val="Ninguno"/>
          <w:u w:color="008000"/>
          <w:rtl w:val="0"/>
          <w:lang w:val="es-ES_tradnl"/>
        </w:rPr>
        <w:t>í</w:t>
      </w:r>
      <w:r>
        <w:rPr>
          <w:rStyle w:val="Ninguno"/>
          <w:u w:color="008000"/>
          <w:rtl w:val="0"/>
          <w:lang w:val="es-ES_tradnl"/>
        </w:rPr>
        <w:t xml:space="preserve">a. </w:t>
      </w:r>
      <w:r>
        <w:rPr>
          <w:rStyle w:val="Ninguno"/>
          <w:u w:color="008000"/>
          <w:rtl w:val="0"/>
          <w:lang w:val="es-ES_tradnl"/>
        </w:rPr>
        <w:t>Cerca del 30% de las personas atendidas han sido extranjeras, principalmente procedentes de Francia y otros pa</w:t>
      </w:r>
      <w:r>
        <w:rPr>
          <w:rStyle w:val="Ninguno"/>
          <w:u w:color="008000"/>
          <w:rtl w:val="0"/>
          <w:lang w:val="es-ES_tradnl"/>
        </w:rPr>
        <w:t>í</w:t>
      </w:r>
      <w:r>
        <w:rPr>
          <w:rStyle w:val="Ninguno"/>
          <w:u w:color="008000"/>
          <w:rtl w:val="0"/>
          <w:lang w:val="es-ES_tradnl"/>
        </w:rPr>
        <w:t>ses como Alemania, Reino Unido, Estados Unidos y B</w:t>
      </w:r>
      <w:r>
        <w:rPr>
          <w:rStyle w:val="Ninguno"/>
          <w:u w:color="008000"/>
          <w:rtl w:val="0"/>
          <w:lang w:val="es-ES_tradnl"/>
        </w:rPr>
        <w:t>é</w:t>
      </w:r>
      <w:r>
        <w:rPr>
          <w:rStyle w:val="Ninguno"/>
          <w:u w:color="008000"/>
          <w:rtl w:val="0"/>
          <w:lang w:val="es-ES_tradnl"/>
        </w:rPr>
        <w:t>lgica.</w:t>
      </w:r>
      <w:r>
        <w:rPr>
          <w:rStyle w:val="Ninguno"/>
          <w:u w:color="008000"/>
          <w:rtl w:val="0"/>
          <w:lang w:val="es-ES_tradnl"/>
        </w:rPr>
        <w:t> </w:t>
      </w:r>
    </w:p>
    <w:p>
      <w:pPr>
        <w:pStyle w:val="Cuerpo A"/>
        <w:spacing w:after="120"/>
        <w:rPr>
          <w:rStyle w:val="Ninguno"/>
          <w:u w:color="008000"/>
        </w:rPr>
      </w:pPr>
      <w:r>
        <w:rPr>
          <w:rStyle w:val="Ninguno"/>
          <w:u w:color="008000"/>
          <w:rtl w:val="0"/>
          <w:lang w:val="es-ES_tradnl"/>
        </w:rPr>
        <w:t>Las consultas han estado relacionadas con actividades culturales</w:t>
      </w:r>
      <w:r>
        <w:rPr>
          <w:rStyle w:val="Ninguno"/>
          <w:u w:color="008000"/>
          <w:rtl w:val="0"/>
          <w:lang w:val="es-ES_tradnl"/>
        </w:rPr>
        <w:t xml:space="preserve">, </w:t>
      </w:r>
      <w:r>
        <w:rPr>
          <w:rStyle w:val="Ninguno"/>
          <w:u w:color="008000"/>
          <w:rtl w:val="0"/>
          <w:lang w:val="es-ES_tradnl"/>
        </w:rPr>
        <w:t xml:space="preserve">lugares </w:t>
      </w:r>
      <w:r>
        <w:rPr>
          <w:rStyle w:val="Ninguno"/>
          <w:u w:color="008000"/>
          <w:rtl w:val="0"/>
          <w:lang w:val="es-ES_tradnl"/>
        </w:rPr>
        <w:t xml:space="preserve">y actividades </w:t>
      </w:r>
      <w:r>
        <w:rPr>
          <w:rStyle w:val="Ninguno"/>
          <w:u w:color="008000"/>
          <w:rtl w:val="0"/>
          <w:lang w:val="es-ES_tradnl"/>
        </w:rPr>
        <w:t>de inter</w:t>
      </w:r>
      <w:r>
        <w:rPr>
          <w:rStyle w:val="Ninguno"/>
          <w:u w:color="008000"/>
          <w:rtl w:val="0"/>
          <w:lang w:val="es-ES_tradnl"/>
        </w:rPr>
        <w:t>é</w:t>
      </w:r>
      <w:r>
        <w:rPr>
          <w:rStyle w:val="Ninguno"/>
          <w:u w:color="008000"/>
          <w:rtl w:val="0"/>
          <w:lang w:val="es-ES_tradnl"/>
        </w:rPr>
        <w:t>s tur</w:t>
      </w:r>
      <w:r>
        <w:rPr>
          <w:rStyle w:val="Ninguno"/>
          <w:u w:color="008000"/>
          <w:rtl w:val="0"/>
          <w:lang w:val="es-ES_tradnl"/>
        </w:rPr>
        <w:t>í</w:t>
      </w:r>
      <w:r>
        <w:rPr>
          <w:rStyle w:val="Ninguno"/>
          <w:u w:color="008000"/>
          <w:rtl w:val="0"/>
          <w:lang w:val="es-ES_tradnl"/>
        </w:rPr>
        <w:t>stico, Camino de Santiago</w:t>
      </w:r>
      <w:r>
        <w:rPr>
          <w:rStyle w:val="Ninguno"/>
          <w:u w:color="008000"/>
          <w:rtl w:val="0"/>
          <w:lang w:val="es-ES_tradnl"/>
        </w:rPr>
        <w:t xml:space="preserve">, </w:t>
      </w:r>
      <w:r>
        <w:rPr>
          <w:rStyle w:val="Ninguno"/>
          <w:u w:color="008000"/>
          <w:rtl w:val="0"/>
          <w:lang w:val="es-ES_tradnl"/>
        </w:rPr>
        <w:t>turismo familiar y naturaleza.</w:t>
      </w:r>
    </w:p>
    <w:p>
      <w:pPr>
        <w:pStyle w:val="Cuerpo A"/>
        <w:spacing w:after="120"/>
        <w:rPr>
          <w:rStyle w:val="Ninguno"/>
          <w:u w:color="008000"/>
        </w:rPr>
      </w:pPr>
      <w:r>
        <w:rPr>
          <w:rStyle w:val="Ninguno"/>
          <w:u w:color="008000"/>
          <w:rtl w:val="0"/>
          <w:lang w:val="es-ES_tradnl"/>
        </w:rPr>
        <w:t>Entre los meses de julio y agosto el Museo Oiasso ha incrementado incrementado su n</w:t>
      </w:r>
      <w:r>
        <w:rPr>
          <w:rStyle w:val="Ninguno"/>
          <w:u w:color="008000"/>
          <w:rtl w:val="0"/>
          <w:lang w:val="es-ES_tradnl"/>
        </w:rPr>
        <w:t>ú</w:t>
      </w:r>
      <w:r>
        <w:rPr>
          <w:rStyle w:val="Ninguno"/>
          <w:u w:color="008000"/>
          <w:rtl w:val="0"/>
          <w:lang w:val="es-ES_tradnl"/>
        </w:rPr>
        <w:t>mero de visitantes y usuarios en un 19% con respecto al a</w:t>
      </w:r>
      <w:r>
        <w:rPr>
          <w:rStyle w:val="Ninguno"/>
          <w:u w:color="008000"/>
          <w:rtl w:val="0"/>
          <w:lang w:val="es-ES_tradnl"/>
        </w:rPr>
        <w:t>ñ</w:t>
      </w:r>
      <w:r>
        <w:rPr>
          <w:rStyle w:val="Ninguno"/>
          <w:u w:color="008000"/>
          <w:rtl w:val="0"/>
          <w:lang w:val="es-ES_tradnl"/>
        </w:rPr>
        <w:t>o pasado hasta alcanzar la cifra de 12.305 personas. Las visitas de procedencia extranjera han aumentado en un 30% y las de fuera de Gipuzkoa han crecido un 18%.</w:t>
      </w:r>
    </w:p>
    <w:p>
      <w:pPr>
        <w:pStyle w:val="Cuerpo A"/>
        <w:spacing w:after="120"/>
      </w:pPr>
      <w:r>
        <w:rPr>
          <w:rStyle w:val="Ninguno"/>
          <w:u w:color="008000"/>
          <w:rtl w:val="0"/>
          <w:lang w:val="es-ES_tradnl"/>
        </w:rPr>
        <w:t>El centro ambiental Ekoetxea Txingudi ha registrado m</w:t>
      </w:r>
      <w:r>
        <w:rPr>
          <w:rStyle w:val="Ninguno"/>
          <w:u w:color="008000"/>
          <w:rtl w:val="0"/>
          <w:lang w:val="es-ES_tradnl"/>
        </w:rPr>
        <w:t>á</w:t>
      </w:r>
      <w:r>
        <w:rPr>
          <w:rStyle w:val="Ninguno"/>
          <w:u w:color="008000"/>
          <w:rtl w:val="0"/>
          <w:lang w:val="es-ES_tradnl"/>
        </w:rPr>
        <w:t xml:space="preserve">s de 1.000 vistas en el mes de agosto para descubrir </w:t>
      </w:r>
      <w:r>
        <w:rPr>
          <w:rStyle w:val="Ninguno"/>
          <w:u w:color="008000"/>
          <w:rtl w:val="0"/>
          <w:lang w:val="es-ES_tradnl"/>
        </w:rPr>
        <w:t>las lagunas y humedales de Txingudi en el parque Ecol</w:t>
      </w:r>
      <w:r>
        <w:rPr>
          <w:rStyle w:val="Ninguno"/>
          <w:u w:color="008000"/>
          <w:rtl w:val="0"/>
          <w:lang w:val="es-ES_tradnl"/>
        </w:rPr>
        <w:t>ó</w:t>
      </w:r>
      <w:r>
        <w:rPr>
          <w:rStyle w:val="Ninguno"/>
          <w:u w:color="008000"/>
          <w:rtl w:val="0"/>
          <w:lang w:val="es-ES_tradnl"/>
        </w:rPr>
        <w:t>gico de Plaiaundi</w:t>
      </w:r>
      <w:r>
        <w:rPr>
          <w:rtl w:val="0"/>
          <w:lang w:val="es-ES_tradnl"/>
        </w:rPr>
        <w:t>.</w:t>
      </w:r>
    </w:p>
    <w:p>
      <w:pPr>
        <w:pStyle w:val="Cuerpo A"/>
        <w:spacing w:after="120"/>
      </w:pPr>
      <w:r>
        <w:rPr>
          <w:rtl w:val="0"/>
          <w:lang w:val="es-ES_tradnl"/>
        </w:rPr>
        <w:t xml:space="preserve">Asimismo, las visitas guiadas organizadas por </w:t>
      </w:r>
      <w:r>
        <w:rPr>
          <w:rtl w:val="0"/>
          <w:lang w:val="es-ES_tradnl"/>
        </w:rPr>
        <w:t xml:space="preserve">el Ayuntamiento de Irun y Bidasoa </w:t>
      </w:r>
      <w:r>
        <w:rPr>
          <w:rtl w:val="0"/>
          <w:lang w:val="es-ES_tradnl"/>
        </w:rPr>
        <w:t>a</w:t>
      </w:r>
      <w:r>
        <w:rPr>
          <w:rtl w:val="0"/>
          <w:lang w:val="es-ES_tradnl"/>
        </w:rPr>
        <w:t xml:space="preserve">ctiva han </w:t>
      </w:r>
      <w:r>
        <w:rPr>
          <w:rtl w:val="0"/>
          <w:lang w:val="es-ES_tradnl"/>
        </w:rPr>
        <w:t>despertado el inter</w:t>
      </w:r>
      <w:r>
        <w:rPr>
          <w:rtl w:val="0"/>
          <w:lang w:val="es-ES_tradnl"/>
        </w:rPr>
        <w:t>é</w:t>
      </w:r>
      <w:r>
        <w:rPr>
          <w:rtl w:val="0"/>
          <w:lang w:val="es-ES_tradnl"/>
        </w:rPr>
        <w:t xml:space="preserve">s de 150 personas que han asistido a las distintas rutas propuestas. 81 personas participaron en las visitas para conocer </w:t>
      </w:r>
      <w:r>
        <w:rPr>
          <w:rtl w:val="0"/>
          <w:lang w:val="es-ES_tradnl"/>
        </w:rPr>
        <w:t xml:space="preserve">la historia de la ciudad, </w:t>
      </w:r>
      <w:r>
        <w:rPr>
          <w:rtl w:val="0"/>
          <w:lang w:val="es-ES_tradnl"/>
        </w:rPr>
        <w:t>29 en la nueva ruta creada para disfrutar del</w:t>
      </w:r>
      <w:r>
        <w:rPr>
          <w:rtl w:val="0"/>
          <w:lang w:val="es-ES_tradnl"/>
        </w:rPr>
        <w:t xml:space="preserve"> patrimonio</w:t>
      </w:r>
      <w:r>
        <w:rPr>
          <w:rtl w:val="0"/>
          <w:lang w:val="es-ES_tradnl"/>
        </w:rPr>
        <w:t xml:space="preserve"> de la ciudad y 37 recorrieron las instalaciones de la Casa Consistorial. </w:t>
      </w:r>
      <w:r/>
    </w:p>
    <w:sectPr>
      <w:headerReference w:type="default" r:id="rId4"/>
      <w:footerReference w:type="default" r:id="rId5"/>
      <w:pgSz w:w="11900" w:h="16840" w:orient="portrait"/>
      <w:pgMar w:top="2520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Helvetica Neue Thin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Cabecera y pie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Cuerpo"/>
    </w:pPr>
    <w:r>
      <w:drawing xmlns:a="http://schemas.openxmlformats.org/drawingml/2006/main"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715072</wp:posOffset>
          </wp:positionH>
          <wp:positionV relativeFrom="page">
            <wp:posOffset>427776</wp:posOffset>
          </wp:positionV>
          <wp:extent cx="738193" cy="712765"/>
          <wp:effectExtent l="0" t="0" r="0" b="0"/>
          <wp:wrapNone/>
          <wp:docPr id="1073741825" name="officeArt object" descr="Logotipo-Bidasoa-Activa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ogotipo-Bidasoa-Activa.jpg" descr="Logotipo-Bidasoa-Activa.jp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8193" cy="71276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59264" behindDoc="1" locked="0" layoutInCell="1" allowOverlap="1">
              <wp:simplePos x="0" y="0"/>
              <wp:positionH relativeFrom="page">
                <wp:posOffset>5205321</wp:posOffset>
              </wp:positionH>
              <wp:positionV relativeFrom="page">
                <wp:posOffset>522872</wp:posOffset>
              </wp:positionV>
              <wp:extent cx="1699567" cy="563474"/>
              <wp:effectExtent l="0" t="0" r="0" b="0"/>
              <wp:wrapNone/>
              <wp:docPr id="1073741826" name="officeArt object" descr="Prentsa Oharra • Nota de Prensa • Prentsa Oharra • Nota de Prensa • Prentsa Oharra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699567" cy="563474"/>
                      </a:xfrm>
                      <a:prstGeom prst="rect">
                        <a:avLst/>
                      </a:prstGeom>
                      <a:noFill/>
                      <a:ln w="12700" cap="flat">
                        <a:noFill/>
                        <a:miter lim="400000"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Por omisión A"/>
                            <w:tabs>
                              <w:tab w:val="left" w:pos="708"/>
                              <w:tab w:val="left" w:pos="1416"/>
                              <w:tab w:val="left" w:pos="2124"/>
                              <w:tab w:val="left" w:pos="2832"/>
                              <w:tab w:val="left" w:pos="3540"/>
                              <w:tab w:val="left" w:pos="4248"/>
                              <w:tab w:val="left" w:pos="4956"/>
                              <w:tab w:val="left" w:pos="5664"/>
                              <w:tab w:val="left" w:pos="6372"/>
                              <w:tab w:val="left" w:pos="7080"/>
                              <w:tab w:val="left" w:pos="7788"/>
                              <w:tab w:val="left" w:pos="8496"/>
                              <w:tab w:val="left" w:pos="9204"/>
                              <w:tab w:val="left" w:pos="9912"/>
                              <w:tab w:val="left" w:pos="10620"/>
                              <w:tab w:val="left" w:pos="11328"/>
                              <w:tab w:val="left" w:pos="12036"/>
                              <w:tab w:val="left" w:pos="12744"/>
                              <w:tab w:val="left" w:pos="13452"/>
                              <w:tab w:val="left" w:pos="14160"/>
                              <w:tab w:val="left" w:pos="14868"/>
                            </w:tabs>
                            <w:spacing w:before="0" w:line="240" w:lineRule="auto"/>
                            <w:rPr>
                              <w:rStyle w:val="Ninguno"/>
                              <w:b w:val="1"/>
                              <w:bCs w:val="1"/>
                              <w:spacing w:val="12"/>
                              <w:sz w:val="32"/>
                              <w:szCs w:val="32"/>
                              <w:u w:color="929292"/>
                              <w14:textOutline w14:w="12700" w14:cap="flat">
                                <w14:noFill/>
                                <w14:miter w14:lim="400000"/>
                              </w14:textOutline>
                            </w:rPr>
                          </w:pPr>
                          <w:r>
                            <w:rPr>
                              <w:rStyle w:val="Ninguno"/>
                              <w:b w:val="1"/>
                              <w:bCs w:val="1"/>
                              <w:spacing w:val="12"/>
                              <w:sz w:val="32"/>
                              <w:szCs w:val="32"/>
                              <w:u w:color="929292"/>
                              <w:rtl w:val="0"/>
                              <w:lang w:val="es-ES_tradnl"/>
                              <w14:textOutline w14:w="12700" w14:cap="flat">
                                <w14:noFill/>
                                <w14:miter w14:lim="400000"/>
                              </w14:textOutline>
                            </w:rPr>
                            <w:t>Prentsa Oharra</w:t>
                          </w:r>
                        </w:p>
                        <w:p>
                          <w:pPr>
                            <w:pStyle w:val="Subtítulo"/>
                          </w:pPr>
                          <w:r>
                            <w:rPr>
                              <w:rStyle w:val="Ninguno"/>
                              <w:rFonts w:ascii="Helvetica Neue Thin" w:hAnsi="Helvetica Neue Thin"/>
                              <w:spacing w:val="-1"/>
                              <w:sz w:val="32"/>
                              <w:szCs w:val="32"/>
                              <w:u w:color="929292"/>
                              <w:rtl w:val="0"/>
                              <w:lang w:val="pt-PT"/>
                              <w14:textOutline w14:w="12700" w14:cap="flat">
                                <w14:noFill/>
                                <w14:miter w14:lim="400000"/>
                              </w14:textOutline>
                            </w:rPr>
                            <w:t>Nota de Prensa</w:t>
                          </w:r>
                        </w:p>
                      </w:txbxContent>
                    </wps:txbx>
                    <wps:bodyPr wrap="square" lIns="50800" tIns="50800" rIns="50800" bIns="50800" numCol="1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type="#_x0000_t202" style="visibility:visible;position:absolute;margin-left:409.9pt;margin-top:41.2pt;width:133.8pt;height:44.4pt;z-index:-251657216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v:textbox>
                <w:txbxContent>
                  <w:p>
                    <w:pPr>
                      <w:pStyle w:val="Por omisión A"/>
                      <w:tabs>
                        <w:tab w:val="left" w:pos="708"/>
                        <w:tab w:val="left" w:pos="1416"/>
                        <w:tab w:val="left" w:pos="2124"/>
                        <w:tab w:val="left" w:pos="2832"/>
                        <w:tab w:val="left" w:pos="3540"/>
                        <w:tab w:val="left" w:pos="4248"/>
                        <w:tab w:val="left" w:pos="4956"/>
                        <w:tab w:val="left" w:pos="5664"/>
                        <w:tab w:val="left" w:pos="6372"/>
                        <w:tab w:val="left" w:pos="7080"/>
                        <w:tab w:val="left" w:pos="7788"/>
                        <w:tab w:val="left" w:pos="8496"/>
                        <w:tab w:val="left" w:pos="9204"/>
                        <w:tab w:val="left" w:pos="9912"/>
                        <w:tab w:val="left" w:pos="10620"/>
                        <w:tab w:val="left" w:pos="11328"/>
                        <w:tab w:val="left" w:pos="12036"/>
                        <w:tab w:val="left" w:pos="12744"/>
                        <w:tab w:val="left" w:pos="13452"/>
                        <w:tab w:val="left" w:pos="14160"/>
                        <w:tab w:val="left" w:pos="14868"/>
                      </w:tabs>
                      <w:spacing w:before="0" w:line="240" w:lineRule="auto"/>
                      <w:rPr>
                        <w:rStyle w:val="Ninguno"/>
                        <w:b w:val="1"/>
                        <w:bCs w:val="1"/>
                        <w:spacing w:val="12"/>
                        <w:sz w:val="32"/>
                        <w:szCs w:val="32"/>
                        <w:u w:color="929292"/>
                        <w14:textOutline w14:w="12700" w14:cap="flat">
                          <w14:noFill/>
                          <w14:miter w14:lim="400000"/>
                        </w14:textOutline>
                      </w:rPr>
                    </w:pPr>
                    <w:r>
                      <w:rPr>
                        <w:rStyle w:val="Ninguno"/>
                        <w:b w:val="1"/>
                        <w:bCs w:val="1"/>
                        <w:spacing w:val="12"/>
                        <w:sz w:val="32"/>
                        <w:szCs w:val="32"/>
                        <w:u w:color="929292"/>
                        <w:rtl w:val="0"/>
                        <w:lang w:val="es-ES_tradnl"/>
                        <w14:textOutline w14:w="12700" w14:cap="flat">
                          <w14:noFill/>
                          <w14:miter w14:lim="400000"/>
                        </w14:textOutline>
                      </w:rPr>
                      <w:t>Prentsa Oharra</w:t>
                    </w:r>
                  </w:p>
                  <w:p>
                    <w:pPr>
                      <w:pStyle w:val="Subtítulo"/>
                    </w:pPr>
                    <w:r>
                      <w:rPr>
                        <w:rStyle w:val="Ninguno"/>
                        <w:rFonts w:ascii="Helvetica Neue Thin" w:hAnsi="Helvetica Neue Thin"/>
                        <w:spacing w:val="-1"/>
                        <w:sz w:val="32"/>
                        <w:szCs w:val="32"/>
                        <w:u w:color="929292"/>
                        <w:rtl w:val="0"/>
                        <w:lang w:val="pt-PT"/>
                        <w14:textOutline w14:w="12700" w14:cap="flat">
                          <w14:noFill/>
                          <w14:miter w14:lim="400000"/>
                        </w14:textOutline>
                      </w:rPr>
                      <w:t>Nota de Prensa</w:t>
                    </w:r>
                  </w:p>
                </w:txbxContent>
              </v:textbox>
              <w10:wrap type="none" side="bothSides" anchorx="page" anchory="page"/>
            </v:shape>
          </w:pict>
        </mc:Fallback>
      </mc:AlternateContent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60288" behindDoc="1" locked="0" layoutInCell="1" allowOverlap="1">
              <wp:simplePos x="0" y="0"/>
              <wp:positionH relativeFrom="page">
                <wp:posOffset>5257193</wp:posOffset>
              </wp:positionH>
              <wp:positionV relativeFrom="page">
                <wp:posOffset>1127863</wp:posOffset>
              </wp:positionV>
              <wp:extent cx="1566083" cy="0"/>
              <wp:effectExtent l="0" t="0" r="0" b="0"/>
              <wp:wrapNone/>
              <wp:docPr id="1073741827" name="officeArt object" descr="Línea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66083" cy="0"/>
                      </a:xfrm>
                      <a:prstGeom prst="line">
                        <a:avLst/>
                      </a:prstGeom>
                      <a:noFill/>
                      <a:ln w="25400" cap="flat">
                        <a:solidFill>
                          <a:srgbClr val="000000"/>
                        </a:solidFill>
                        <a:prstDash val="solid"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7" style="visibility:visible;position:absolute;margin-left:414.0pt;margin-top:88.8pt;width:123.3pt;height:0.0pt;z-index:-251656192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000000" opacity="100.0%" weight="2.0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61312" behindDoc="1" locked="0" layoutInCell="1" allowOverlap="1">
              <wp:simplePos x="0" y="0"/>
              <wp:positionH relativeFrom="page">
                <wp:posOffset>5257193</wp:posOffset>
              </wp:positionH>
              <wp:positionV relativeFrom="page">
                <wp:posOffset>442062</wp:posOffset>
              </wp:positionV>
              <wp:extent cx="1566083" cy="0"/>
              <wp:effectExtent l="0" t="0" r="0" b="0"/>
              <wp:wrapNone/>
              <wp:docPr id="1073741828" name="officeArt object" descr="Línea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66083" cy="0"/>
                      </a:xfrm>
                      <a:prstGeom prst="line">
                        <a:avLst/>
                      </a:prstGeom>
                      <a:noFill/>
                      <a:ln w="3175" cap="flat">
                        <a:solidFill>
                          <a:srgbClr val="000000"/>
                        </a:solidFill>
                        <a:prstDash val="solid"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8" style="visibility:visible;position:absolute;margin-left:414.0pt;margin-top:34.8pt;width:123.3pt;height:0.0pt;z-index:-251655168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000000" opacity="100.0%" weight="0.2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lvl w:ilvl="0">
      <w:start w:val="1"/>
      <w:numFmt w:val="bullet"/>
      <w:suff w:val="tab"/>
      <w:lvlText w:val="•"/>
      <w:lvlJc w:val="left"/>
      <w:pPr>
        <w:ind w:left="28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00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72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44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16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88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0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32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04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spañol" w:val="‘“(〔[{〈《「『【⦅〘〖«〝︵︷︹︻︽︿﹁﹃﹇﹙﹛﹝｢"/>
  <w:noLineBreaksBefore w:lang="español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Cuerpo">
    <w:name w:val="Cuerpo"/>
    <w:next w:val="Cuerpo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Por omisión A">
    <w:name w:val="Por omisión A"/>
    <w:next w:val="Por omisión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88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es-ES_tradnl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Ninguno">
    <w:name w:val="Ninguno"/>
    <w:rPr>
      <w:lang w:val="es-ES_tradnl"/>
    </w:rPr>
  </w:style>
  <w:style w:type="paragraph" w:styleId="Subtítulo">
    <w:name w:val="Subtítulo"/>
    <w:next w:val="Cuerpo"/>
    <w:pPr>
      <w:keepNext w:val="1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40"/>
      <w:szCs w:val="40"/>
      <w:u w:val="none"/>
      <w:shd w:val="nil" w:color="auto" w:fill="auto"/>
      <w:vertAlign w:val="baseline"/>
      <w:lang w:val="pt-PT"/>
      <w14:textOutline>
        <w14:noFill/>
      </w14:textOutline>
      <w14:textFill>
        <w14:solidFill>
          <w14:srgbClr w14:val="000000"/>
        </w14:solidFill>
      </w14:textFill>
    </w:rPr>
  </w:style>
  <w:style w:type="paragraph" w:styleId="Cabecera y pie">
    <w:name w:val="Cabecera y pie"/>
    <w:next w:val="Cabecera y pie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Cuerpo A">
    <w:name w:val="Cuerpo A"/>
    <w:next w:val="Cuerpo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es-ES_tradnl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