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240"/>
        <w:rPr>
          <w:rStyle w:val="Ninguno"/>
          <w:b w:val="1"/>
          <w:bCs w:val="1"/>
          <w:sz w:val="36"/>
          <w:szCs w:val="36"/>
        </w:rPr>
      </w:pPr>
      <w:r>
        <w:rPr>
          <w:rStyle w:val="Ninguno"/>
          <w:b w:val="1"/>
          <w:bCs w:val="1"/>
          <w:sz w:val="36"/>
          <w:szCs w:val="36"/>
          <w:rtl w:val="0"/>
          <w:lang w:val="es-ES_tradnl"/>
        </w:rPr>
        <w:t>El turismo de cercan</w:t>
      </w:r>
      <w:r>
        <w:rPr>
          <w:rStyle w:val="Ninguno"/>
          <w:b w:val="1"/>
          <w:bCs w:val="1"/>
          <w:sz w:val="36"/>
          <w:szCs w:val="36"/>
          <w:rtl w:val="0"/>
          <w:lang w:val="es-ES_tradnl"/>
        </w:rPr>
        <w:t>í</w:t>
      </w:r>
      <w:r>
        <w:rPr>
          <w:rStyle w:val="Ninguno"/>
          <w:b w:val="1"/>
          <w:bCs w:val="1"/>
          <w:sz w:val="36"/>
          <w:szCs w:val="36"/>
          <w:rtl w:val="0"/>
          <w:lang w:val="es-ES_tradnl"/>
        </w:rPr>
        <w:t>a, protagonista en el mes de julio en Irun</w:t>
      </w:r>
    </w:p>
    <w:p>
      <w:pPr>
        <w:pStyle w:val="Cuerpo A"/>
        <w:numPr>
          <w:ilvl w:val="0"/>
          <w:numId w:val="1"/>
        </w:numPr>
        <w:spacing w:after="120"/>
        <w:rPr>
          <w:sz w:val="28"/>
          <w:szCs w:val="28"/>
          <w:lang w:val="es-ES_tradnl"/>
        </w:rPr>
      </w:pPr>
      <w:r>
        <w:rPr>
          <w:rStyle w:val="Ninguno"/>
          <w:sz w:val="28"/>
          <w:szCs w:val="28"/>
          <w:u w:color="008000"/>
          <w:rtl w:val="0"/>
          <w:lang w:val="es-ES_tradnl"/>
        </w:rPr>
        <w:t>La ocupaci</w:t>
      </w:r>
      <w:r>
        <w:rPr>
          <w:rStyle w:val="Ninguno"/>
          <w:sz w:val="28"/>
          <w:szCs w:val="28"/>
          <w:u w:color="008000"/>
          <w:rtl w:val="0"/>
          <w:lang w:val="es-ES_tradnl"/>
        </w:rPr>
        <w:t>ó</w:t>
      </w:r>
      <w:r>
        <w:rPr>
          <w:rStyle w:val="Ninguno"/>
          <w:sz w:val="28"/>
          <w:szCs w:val="28"/>
          <w:u w:color="008000"/>
          <w:rtl w:val="0"/>
          <w:lang w:val="es-ES_tradnl"/>
        </w:rPr>
        <w:t>n hotelera ha superado el 95%</w:t>
      </w:r>
    </w:p>
    <w:p>
      <w:pPr>
        <w:pStyle w:val="Cuerpo A"/>
        <w:spacing w:after="120"/>
        <w:rPr>
          <w:rStyle w:val="Ninguno"/>
          <w:b w:val="1"/>
          <w:bCs w:val="1"/>
        </w:rPr>
      </w:pPr>
      <w:r>
        <w:rPr>
          <w:rtl w:val="0"/>
          <w:lang w:val="es-ES_tradnl"/>
        </w:rPr>
        <w:t>Irun, 4 de agosto de 2023</w:t>
      </w:r>
      <w:r>
        <w:rPr>
          <w:rtl w:val="0"/>
          <w:lang w:val="es-ES_tradnl"/>
        </w:rPr>
        <w:t xml:space="preserve">.- </w:t>
      </w:r>
      <w:r>
        <w:rPr>
          <w:rStyle w:val="Ninguno"/>
          <w:b w:val="1"/>
          <w:bCs w:val="1"/>
          <w:rtl w:val="0"/>
          <w:lang w:val="es-ES_tradnl"/>
        </w:rPr>
        <w:t>La actividad tur</w:t>
      </w:r>
      <w:r>
        <w:rPr>
          <w:rStyle w:val="Ninguno"/>
          <w:b w:val="1"/>
          <w:bCs w:val="1"/>
          <w:rtl w:val="0"/>
          <w:lang w:val="es-ES_tradnl"/>
        </w:rPr>
        <w:t>í</w:t>
      </w:r>
      <w:r>
        <w:rPr>
          <w:rStyle w:val="Ninguno"/>
          <w:b w:val="1"/>
          <w:bCs w:val="1"/>
          <w:rtl w:val="0"/>
          <w:lang w:val="es-ES_tradnl"/>
        </w:rPr>
        <w:t>stica en Irun durante el mes de julio refleja una creciente atracci</w:t>
      </w:r>
      <w:r>
        <w:rPr>
          <w:rStyle w:val="Ninguno"/>
          <w:b w:val="1"/>
          <w:bCs w:val="1"/>
          <w:rtl w:val="0"/>
          <w:lang w:val="es-ES_tradnl"/>
        </w:rPr>
        <w:t>ó</w:t>
      </w:r>
      <w:r>
        <w:rPr>
          <w:rStyle w:val="Ninguno"/>
          <w:b w:val="1"/>
          <w:bCs w:val="1"/>
          <w:rtl w:val="0"/>
          <w:lang w:val="es-ES_tradnl"/>
        </w:rPr>
        <w:t>n de visitantes hacia la ciudad y su entorno</w:t>
      </w:r>
      <w:r>
        <w:rPr>
          <w:rStyle w:val="Ninguno"/>
          <w:b w:val="1"/>
          <w:bCs w:val="1"/>
          <w:rtl w:val="0"/>
          <w:lang w:val="es-ES_tradnl"/>
        </w:rPr>
        <w:t xml:space="preserve">. </w:t>
      </w:r>
      <w:r>
        <w:rPr>
          <w:rStyle w:val="Ninguno"/>
          <w:b w:val="1"/>
          <w:bCs w:val="1"/>
          <w:rtl w:val="0"/>
          <w:lang w:val="es-ES_tradnl"/>
        </w:rPr>
        <w:t>La diversidad de la oferta existente e iniciativas como el Festival Dies Oiassonis han contribuido al impulso del turismo, especialmente de cercan</w:t>
      </w:r>
      <w:r>
        <w:rPr>
          <w:rStyle w:val="Ninguno"/>
          <w:b w:val="1"/>
          <w:bCs w:val="1"/>
          <w:rtl w:val="0"/>
          <w:lang w:val="es-ES_tradnl"/>
        </w:rPr>
        <w:t>í</w:t>
      </w:r>
      <w:r>
        <w:rPr>
          <w:rStyle w:val="Ninguno"/>
          <w:b w:val="1"/>
          <w:bCs w:val="1"/>
          <w:rtl w:val="0"/>
          <w:lang w:val="es-ES_tradnl"/>
        </w:rPr>
        <w:t>a, durante el pasado mes de julio. La ocupaci</w:t>
      </w:r>
      <w:r>
        <w:rPr>
          <w:rStyle w:val="Ninguno"/>
          <w:b w:val="1"/>
          <w:bCs w:val="1"/>
          <w:rtl w:val="0"/>
          <w:lang w:val="es-ES_tradnl"/>
        </w:rPr>
        <w:t>ó</w:t>
      </w:r>
      <w:r>
        <w:rPr>
          <w:rStyle w:val="Ninguno"/>
          <w:b w:val="1"/>
          <w:bCs w:val="1"/>
          <w:rtl w:val="0"/>
          <w:lang w:val="es-ES_tradnl"/>
        </w:rPr>
        <w:t>n hotelera, seg</w:t>
      </w:r>
      <w:r>
        <w:rPr>
          <w:rStyle w:val="Ninguno"/>
          <w:b w:val="1"/>
          <w:bCs w:val="1"/>
          <w:rtl w:val="0"/>
          <w:lang w:val="es-ES_tradnl"/>
        </w:rPr>
        <w:t>ú</w:t>
      </w:r>
      <w:r>
        <w:rPr>
          <w:rStyle w:val="Ninguno"/>
          <w:b w:val="1"/>
          <w:bCs w:val="1"/>
          <w:rtl w:val="0"/>
          <w:lang w:val="es-ES_tradnl"/>
        </w:rPr>
        <w:t>n estimaciones facilitadas por los propios establecimientos, se ha situado en un 95,3%.</w:t>
      </w:r>
    </w:p>
    <w:p>
      <w:pPr>
        <w:pStyle w:val="Cuerpo A"/>
        <w:spacing w:after="120"/>
        <w:rPr>
          <w:rStyle w:val="Ninguno"/>
        </w:rPr>
      </w:pPr>
      <w:r>
        <w:rPr>
          <w:rStyle w:val="Ninguno"/>
          <w:rtl w:val="0"/>
          <w:lang w:val="es-ES_tradnl"/>
        </w:rPr>
        <w:t>Una tercera parte de las personas que han visitado Irun durante el mes de julio ha pasado al menos una noche en establecimientos hoteleros de la ciudad, lo que permite elevar las cifras de ocupaci</w:t>
      </w:r>
      <w:r>
        <w:rPr>
          <w:rStyle w:val="Ninguno"/>
          <w:rtl w:val="0"/>
          <w:lang w:val="es-ES_tradnl"/>
        </w:rPr>
        <w:t>ó</w:t>
      </w:r>
      <w:r>
        <w:rPr>
          <w:rStyle w:val="Ninguno"/>
          <w:rtl w:val="0"/>
          <w:lang w:val="es-ES_tradnl"/>
        </w:rPr>
        <w:t xml:space="preserve">n de habitaciones por encima del 95%. Desde el hotel </w:t>
      </w:r>
      <w:r>
        <w:rPr>
          <w:rStyle w:val="Ninguno"/>
          <w:rtl w:val="0"/>
          <w:lang w:val="es-ES_tradnl"/>
        </w:rPr>
        <w:t>Atalaia</w:t>
      </w:r>
      <w:r>
        <w:rPr>
          <w:rStyle w:val="Ninguno"/>
          <w:rtl w:val="0"/>
          <w:lang w:val="es-ES_tradnl"/>
        </w:rPr>
        <w:t>,</w:t>
      </w:r>
      <w:r>
        <w:rPr>
          <w:rStyle w:val="Ninguno"/>
          <w:rtl w:val="0"/>
          <w:lang w:val="es-ES_tradnl"/>
        </w:rPr>
        <w:t xml:space="preserve"> </w:t>
      </w:r>
      <w:r>
        <w:rPr>
          <w:rStyle w:val="Ninguno"/>
          <w:rtl w:val="0"/>
          <w:lang w:val="es-ES_tradnl"/>
        </w:rPr>
        <w:t xml:space="preserve">de </w:t>
      </w:r>
      <w:r>
        <w:rPr>
          <w:rStyle w:val="Ninguno"/>
          <w:rtl w:val="0"/>
          <w:lang w:val="es-ES_tradnl"/>
        </w:rPr>
        <w:t>Irun</w:t>
      </w:r>
      <w:r>
        <w:rPr>
          <w:rStyle w:val="Ninguno"/>
          <w:rtl w:val="0"/>
          <w:lang w:val="es-ES_tradnl"/>
        </w:rPr>
        <w:t xml:space="preserve">, afirman haber </w:t>
      </w:r>
      <w:r>
        <w:rPr>
          <w:rStyle w:val="Ninguno"/>
          <w:rtl w:val="0"/>
          <w:lang w:val="es-ES_tradnl"/>
        </w:rPr>
        <w:t>“</w:t>
      </w:r>
      <w:r>
        <w:rPr>
          <w:rStyle w:val="Ninguno"/>
          <w:rtl w:val="0"/>
          <w:lang w:val="es-ES_tradnl"/>
        </w:rPr>
        <w:t>trabajado mucho la primera semana de julio, sobre todo debido a la Donosti Cup</w:t>
      </w:r>
      <w:r>
        <w:rPr>
          <w:rStyle w:val="Ninguno"/>
          <w:rtl w:val="0"/>
          <w:lang w:val="es-ES_tradnl"/>
        </w:rPr>
        <w:t>,</w:t>
      </w:r>
      <w:r>
        <w:rPr>
          <w:rStyle w:val="Ninguno"/>
          <w:rtl w:val="0"/>
          <w:lang w:val="es-ES_tradnl"/>
        </w:rPr>
        <w:t xml:space="preserve"> y tambi</w:t>
      </w:r>
      <w:r>
        <w:rPr>
          <w:rStyle w:val="Ninguno"/>
          <w:rtl w:val="0"/>
          <w:lang w:val="es-ES_tradnl"/>
        </w:rPr>
        <w:t>é</w:t>
      </w:r>
      <w:r>
        <w:rPr>
          <w:rStyle w:val="Ninguno"/>
          <w:rtl w:val="0"/>
          <w:lang w:val="es-ES_tradnl"/>
        </w:rPr>
        <w:t xml:space="preserve">n las dos </w:t>
      </w:r>
      <w:r>
        <w:rPr>
          <w:rStyle w:val="Ninguno"/>
          <w:rtl w:val="0"/>
          <w:lang w:val="es-ES_tradnl"/>
        </w:rPr>
        <w:t>ú</w:t>
      </w:r>
      <w:r>
        <w:rPr>
          <w:rStyle w:val="Ninguno"/>
          <w:rtl w:val="0"/>
          <w:lang w:val="es-ES_tradnl"/>
        </w:rPr>
        <w:t xml:space="preserve">ltimas. Las semanas centrales del mes </w:t>
      </w:r>
      <w:r>
        <w:rPr>
          <w:rStyle w:val="Ninguno"/>
          <w:rtl w:val="0"/>
          <w:lang w:val="es-ES_tradnl"/>
        </w:rPr>
        <w:t>hemos tenido clientes de empresa</w:t>
      </w:r>
      <w:r>
        <w:rPr>
          <w:rStyle w:val="Ninguno"/>
          <w:rtl w:val="0"/>
          <w:lang w:val="es-ES_tradnl"/>
        </w:rPr>
        <w:t xml:space="preserve"> habituales</w:t>
      </w:r>
      <w:r>
        <w:rPr>
          <w:rStyle w:val="Ninguno"/>
          <w:rtl w:val="0"/>
          <w:lang w:val="es-ES_tradnl"/>
        </w:rPr>
        <w:t xml:space="preserve"> y presencia de turistas los fines de semana</w:t>
      </w:r>
      <w:r>
        <w:rPr>
          <w:rStyle w:val="Ninguno"/>
          <w:rtl w:val="0"/>
          <w:lang w:val="es-ES_tradnl"/>
        </w:rPr>
        <w:t>”</w:t>
      </w:r>
      <w:r>
        <w:rPr>
          <w:rStyle w:val="Ninguno"/>
          <w:rtl w:val="0"/>
          <w:lang w:val="es-ES_tradnl"/>
        </w:rPr>
        <w:t>.</w:t>
      </w:r>
    </w:p>
    <w:p>
      <w:pPr>
        <w:pStyle w:val="Cuerpo A"/>
        <w:spacing w:after="120"/>
      </w:pPr>
      <w:r>
        <w:rPr>
          <w:rStyle w:val="Ninguno"/>
          <w:rtl w:val="0"/>
          <w:lang w:val="es-ES_tradnl"/>
        </w:rPr>
        <w:t>En opini</w:t>
      </w:r>
      <w:r>
        <w:rPr>
          <w:rStyle w:val="Ninguno"/>
          <w:rtl w:val="0"/>
          <w:lang w:val="es-ES_tradnl"/>
        </w:rPr>
        <w:t>ó</w:t>
      </w:r>
      <w:r>
        <w:rPr>
          <w:rStyle w:val="Ninguno"/>
          <w:rtl w:val="0"/>
          <w:lang w:val="es-ES_tradnl"/>
        </w:rPr>
        <w:t xml:space="preserve">n de Miguel </w:t>
      </w:r>
      <w:r>
        <w:rPr>
          <w:rStyle w:val="Ninguno"/>
          <w:rtl w:val="0"/>
          <w:lang w:val="es-ES_tradnl"/>
        </w:rPr>
        <w:t>Á</w:t>
      </w:r>
      <w:r>
        <w:rPr>
          <w:rStyle w:val="Ninguno"/>
          <w:rtl w:val="0"/>
          <w:lang w:val="es-ES_tradnl"/>
        </w:rPr>
        <w:t>ngel P</w:t>
      </w:r>
      <w:r>
        <w:rPr>
          <w:rStyle w:val="Ninguno"/>
          <w:rtl w:val="0"/>
          <w:lang w:val="es-ES_tradnl"/>
        </w:rPr>
        <w:t>á</w:t>
      </w:r>
      <w:r>
        <w:rPr>
          <w:rStyle w:val="Ninguno"/>
          <w:rtl w:val="0"/>
          <w:lang w:val="es-ES_tradnl"/>
        </w:rPr>
        <w:t xml:space="preserve">ez, presidente de Bidasoa Activa, </w:t>
      </w:r>
      <w:r>
        <w:rPr>
          <w:rStyle w:val="Ninguno"/>
          <w:rtl w:val="0"/>
          <w:lang w:val="es-ES_tradnl"/>
        </w:rPr>
        <w:t>“</w:t>
      </w:r>
      <w:r>
        <w:rPr>
          <w:rStyle w:val="Ninguno"/>
          <w:rtl w:val="0"/>
          <w:lang w:val="es-ES_tradnl"/>
        </w:rPr>
        <w:t>la diversificaci</w:t>
      </w:r>
      <w:r>
        <w:rPr>
          <w:rStyle w:val="Ninguno"/>
          <w:rtl w:val="0"/>
          <w:lang w:val="es-ES_tradnl"/>
        </w:rPr>
        <w:t>ó</w:t>
      </w:r>
      <w:r>
        <w:rPr>
          <w:rStyle w:val="Ninguno"/>
          <w:rtl w:val="0"/>
          <w:lang w:val="es-ES_tradnl"/>
        </w:rPr>
        <w:t>n de la oferta tur</w:t>
      </w:r>
      <w:r>
        <w:rPr>
          <w:rStyle w:val="Ninguno"/>
          <w:rtl w:val="0"/>
          <w:lang w:val="es-ES_tradnl"/>
        </w:rPr>
        <w:t>í</w:t>
      </w:r>
      <w:r>
        <w:rPr>
          <w:rStyle w:val="Ninguno"/>
          <w:rtl w:val="0"/>
          <w:lang w:val="es-ES_tradnl"/>
        </w:rPr>
        <w:t>stica de la comarca</w:t>
      </w:r>
      <w:r>
        <w:rPr>
          <w:rStyle w:val="Ninguno"/>
          <w:rtl w:val="0"/>
          <w:lang w:val="es-ES_tradnl"/>
        </w:rPr>
        <w:t xml:space="preserve"> representa un atractivo especial para las personas que nos visitan: naturaleza, costa, </w:t>
      </w:r>
      <w:r>
        <w:rPr>
          <w:rStyle w:val="Ninguno"/>
          <w:rtl w:val="0"/>
          <w:lang w:val="es-ES_tradnl"/>
        </w:rPr>
        <w:t>playas</w:t>
      </w:r>
      <w:r>
        <w:rPr>
          <w:rStyle w:val="Ninguno"/>
          <w:rtl w:val="0"/>
          <w:lang w:val="es-ES_tradnl"/>
        </w:rPr>
        <w:t>, gastronom</w:t>
      </w:r>
      <w:r>
        <w:rPr>
          <w:rStyle w:val="Ninguno"/>
          <w:rtl w:val="0"/>
          <w:lang w:val="es-ES_tradnl"/>
        </w:rPr>
        <w:t>í</w:t>
      </w:r>
      <w:r>
        <w:rPr>
          <w:rStyle w:val="Ninguno"/>
          <w:rtl w:val="0"/>
          <w:lang w:val="es-ES_tradnl"/>
        </w:rPr>
        <w:t>a</w:t>
      </w:r>
      <w:r>
        <w:rPr>
          <w:rStyle w:val="Ninguno"/>
          <w:rtl w:val="0"/>
          <w:lang w:val="es-ES_tradnl"/>
        </w:rPr>
        <w:t xml:space="preserve"> y patrimonio hist</w:t>
      </w:r>
      <w:r>
        <w:rPr>
          <w:rStyle w:val="Ninguno"/>
          <w:rtl w:val="0"/>
          <w:lang w:val="es-ES_tradnl"/>
        </w:rPr>
        <w:t>ó</w:t>
      </w:r>
      <w:r>
        <w:rPr>
          <w:rStyle w:val="Ninguno"/>
          <w:rtl w:val="0"/>
          <w:lang w:val="es-ES_tradnl"/>
        </w:rPr>
        <w:t>rico-cultural</w:t>
      </w:r>
      <w:r>
        <w:rPr>
          <w:rStyle w:val="Ninguno"/>
          <w:rtl w:val="0"/>
          <w:lang w:val="es-ES_tradnl"/>
        </w:rPr>
        <w:t xml:space="preserve"> conforman una oferta tur</w:t>
      </w:r>
      <w:r>
        <w:rPr>
          <w:rStyle w:val="Ninguno"/>
          <w:rtl w:val="0"/>
          <w:lang w:val="es-ES_tradnl"/>
        </w:rPr>
        <w:t>í</w:t>
      </w:r>
      <w:r>
        <w:rPr>
          <w:rStyle w:val="Ninguno"/>
          <w:rtl w:val="0"/>
          <w:lang w:val="es-ES_tradnl"/>
        </w:rPr>
        <w:t>stica sostenible y de calidad que a</w:t>
      </w:r>
      <w:r>
        <w:rPr>
          <w:rStyle w:val="Ninguno"/>
          <w:rtl w:val="0"/>
          <w:lang w:val="es-ES_tradnl"/>
        </w:rPr>
        <w:t>ñ</w:t>
      </w:r>
      <w:r>
        <w:rPr>
          <w:rStyle w:val="Ninguno"/>
          <w:rtl w:val="0"/>
          <w:lang w:val="es-ES_tradnl"/>
        </w:rPr>
        <w:t>o tras a</w:t>
      </w:r>
      <w:r>
        <w:rPr>
          <w:rStyle w:val="Ninguno"/>
          <w:rtl w:val="0"/>
          <w:lang w:val="es-ES_tradnl"/>
        </w:rPr>
        <w:t>ñ</w:t>
      </w:r>
      <w:r>
        <w:rPr>
          <w:rStyle w:val="Ninguno"/>
          <w:rtl w:val="0"/>
          <w:lang w:val="es-ES_tradnl"/>
        </w:rPr>
        <w:t>o atrae a un n</w:t>
      </w:r>
      <w:r>
        <w:rPr>
          <w:rStyle w:val="Ninguno"/>
          <w:rtl w:val="0"/>
          <w:lang w:val="es-ES_tradnl"/>
        </w:rPr>
        <w:t>ú</w:t>
      </w:r>
      <w:r>
        <w:rPr>
          <w:rStyle w:val="Ninguno"/>
          <w:rtl w:val="0"/>
          <w:lang w:val="es-ES_tradnl"/>
        </w:rPr>
        <w:t>mero creciente de personas</w:t>
      </w:r>
      <w:r>
        <w:rPr>
          <w:rStyle w:val="Ninguno"/>
          <w:rtl w:val="0"/>
          <w:lang w:val="es-ES_tradnl"/>
        </w:rPr>
        <w:t>”</w:t>
      </w:r>
      <w:r>
        <w:rPr>
          <w:rStyle w:val="Ninguno"/>
          <w:rtl w:val="0"/>
          <w:lang w:val="es-ES_tradnl"/>
        </w:rPr>
        <w:t>.</w:t>
      </w:r>
    </w:p>
    <w:p>
      <w:pPr>
        <w:pStyle w:val="Cuerpo A"/>
        <w:spacing w:after="120"/>
        <w:rPr>
          <w:rStyle w:val="Ninguno"/>
        </w:rPr>
      </w:pPr>
      <w:r>
        <w:rPr>
          <w:rStyle w:val="Ninguno"/>
          <w:rtl w:val="0"/>
          <w:lang w:val="es-ES_tradnl"/>
        </w:rPr>
        <w:t>En esa misma l</w:t>
      </w:r>
      <w:r>
        <w:rPr>
          <w:rStyle w:val="Ninguno"/>
          <w:rtl w:val="0"/>
          <w:lang w:val="es-ES_tradnl"/>
        </w:rPr>
        <w:t>í</w:t>
      </w:r>
      <w:r>
        <w:rPr>
          <w:rStyle w:val="Ninguno"/>
          <w:rtl w:val="0"/>
          <w:lang w:val="es-ES_tradnl"/>
        </w:rPr>
        <w:t>nea, el Museo Oiasso ha recibido la visita de m</w:t>
      </w:r>
      <w:r>
        <w:rPr>
          <w:rStyle w:val="Ninguno"/>
          <w:rtl w:val="0"/>
          <w:lang w:val="es-ES_tradnl"/>
        </w:rPr>
        <w:t>á</w:t>
      </w:r>
      <w:r>
        <w:rPr>
          <w:rStyle w:val="Ninguno"/>
          <w:rtl w:val="0"/>
          <w:lang w:val="es-ES_tradnl"/>
        </w:rPr>
        <w:t>s de 2.200 personas que han participado en las diversas actividades propuestas: exposici</w:t>
      </w:r>
      <w:r>
        <w:rPr>
          <w:rStyle w:val="Ninguno"/>
          <w:rtl w:val="0"/>
          <w:lang w:val="es-ES_tradnl"/>
        </w:rPr>
        <w:t>ó</w:t>
      </w:r>
      <w:r>
        <w:rPr>
          <w:rStyle w:val="Ninguno"/>
          <w:rtl w:val="0"/>
          <w:lang w:val="es-ES_tradnl"/>
        </w:rPr>
        <w:t>n permanente, Pvro Teatro, talleres y visitas guiadas. Esa cifra supone un incremento del 10% con respecto al pasado a</w:t>
      </w:r>
      <w:r>
        <w:rPr>
          <w:rStyle w:val="Ninguno"/>
          <w:rtl w:val="0"/>
          <w:lang w:val="es-ES_tradnl"/>
        </w:rPr>
        <w:t>ñ</w:t>
      </w:r>
      <w:r>
        <w:rPr>
          <w:rStyle w:val="Ninguno"/>
          <w:rtl w:val="0"/>
          <w:lang w:val="es-ES_tradnl"/>
        </w:rPr>
        <w:t>o, sin contemplar las personas que se han acercado al museo con motivo del Festival Dies Oiassonis.</w:t>
      </w:r>
    </w:p>
    <w:p>
      <w:pPr>
        <w:pStyle w:val="Cuerpo A"/>
        <w:spacing w:after="120"/>
        <w:rPr>
          <w:rStyle w:val="Ninguno"/>
        </w:rPr>
      </w:pPr>
      <w:r>
        <w:rPr>
          <w:rStyle w:val="Ninguno"/>
          <w:rtl w:val="0"/>
          <w:lang w:val="es-ES_tradnl"/>
        </w:rPr>
        <w:t>En el caso de Bidatour, durante el mes de julio 187 personas han participado en las distintas visitas guiadas e iniciativas que organiza en la comarca del Bidasoa.</w:t>
      </w:r>
    </w:p>
    <w:p>
      <w:pPr>
        <w:pStyle w:val="Cuerpo A"/>
        <w:spacing w:after="120"/>
        <w:rPr>
          <w:b w:val="1"/>
          <w:bCs w:val="1"/>
        </w:rPr>
      </w:pPr>
      <w:r>
        <w:rPr>
          <w:b w:val="1"/>
          <w:bCs w:val="1"/>
          <w:rtl w:val="0"/>
          <w:lang w:val="es-ES_tradnl"/>
        </w:rPr>
        <w:t>Procedencia de visitantes</w:t>
      </w:r>
      <w:r>
        <w:rPr>
          <w:b w:val="1"/>
          <w:bCs w:val="1"/>
          <w:rtl w:val="0"/>
          <w:lang w:val="es-ES_tradnl"/>
        </w:rPr>
        <w:t xml:space="preserve"> </w:t>
      </w:r>
    </w:p>
    <w:p>
      <w:pPr>
        <w:pStyle w:val="Cuerpo A"/>
        <w:spacing w:after="120"/>
      </w:pPr>
      <w:r>
        <w:rPr>
          <w:rtl w:val="0"/>
          <w:lang w:val="es-ES_tradnl"/>
        </w:rPr>
        <w:t>La Oficina de Turismo de Irun ha recibido durante este mes de julio 1</w:t>
      </w:r>
      <w:r>
        <w:rPr>
          <w:rtl w:val="0"/>
          <w:lang w:val="es-ES_tradnl"/>
        </w:rPr>
        <w:t>.719</w:t>
      </w:r>
      <w:r>
        <w:rPr>
          <w:rtl w:val="0"/>
          <w:lang w:val="es-ES_tradnl"/>
        </w:rPr>
        <w:t xml:space="preserve"> visitas</w:t>
      </w:r>
      <w:r>
        <w:rPr>
          <w:rtl w:val="0"/>
          <w:lang w:val="es-ES_tradnl"/>
        </w:rPr>
        <w:t>, m</w:t>
      </w:r>
      <w:r>
        <w:rPr>
          <w:rtl w:val="0"/>
          <w:lang w:val="es-ES_tradnl"/>
        </w:rPr>
        <w:t>á</w:t>
      </w:r>
      <w:r>
        <w:rPr>
          <w:rtl w:val="0"/>
          <w:lang w:val="es-ES_tradnl"/>
        </w:rPr>
        <w:t>s del 75</w:t>
      </w:r>
      <w:r>
        <w:rPr>
          <w:rtl w:val="0"/>
          <w:lang w:val="es-ES_tradnl"/>
        </w:rPr>
        <w:t xml:space="preserve">% de las cuales era de procedencia nacional. </w:t>
      </w:r>
      <w:r>
        <w:rPr>
          <w:rtl w:val="0"/>
          <w:lang w:val="es-ES_tradnl"/>
        </w:rPr>
        <w:t>La gran mayor</w:t>
      </w:r>
      <w:r>
        <w:rPr>
          <w:rtl w:val="0"/>
          <w:lang w:val="es-ES_tradnl"/>
        </w:rPr>
        <w:t>í</w:t>
      </w:r>
      <w:r>
        <w:rPr>
          <w:rtl w:val="0"/>
          <w:lang w:val="es-ES_tradnl"/>
        </w:rPr>
        <w:t>a de las personas (62%) que han acudido a solicitar informaci</w:t>
      </w:r>
      <w:r>
        <w:rPr>
          <w:rtl w:val="0"/>
          <w:lang w:val="es-ES_tradnl"/>
        </w:rPr>
        <w:t>ó</w:t>
      </w:r>
      <w:r>
        <w:rPr>
          <w:rtl w:val="0"/>
          <w:lang w:val="es-ES_tradnl"/>
        </w:rPr>
        <w:t>n proced</w:t>
      </w:r>
      <w:r>
        <w:rPr>
          <w:rtl w:val="0"/>
          <w:lang w:val="es-ES_tradnl"/>
        </w:rPr>
        <w:t>í</w:t>
      </w:r>
      <w:r>
        <w:rPr>
          <w:rtl w:val="0"/>
          <w:lang w:val="es-ES_tradnl"/>
        </w:rPr>
        <w:t xml:space="preserve">a del entorno cercano (Gipuzkoa y Euskadi). </w:t>
      </w:r>
    </w:p>
    <w:p>
      <w:pPr>
        <w:pStyle w:val="Cuerpo A"/>
        <w:spacing w:after="120"/>
      </w:pPr>
      <w:r>
        <w:rPr>
          <w:rtl w:val="0"/>
          <w:lang w:val="es-ES_tradnl"/>
        </w:rPr>
        <w:t>El turismo nacional ha estado encabezado por personas procedentes de Madrid, Catalu</w:t>
      </w:r>
      <w:r>
        <w:rPr>
          <w:rtl w:val="0"/>
          <w:lang w:val="es-ES_tradnl"/>
        </w:rPr>
        <w:t>ñ</w:t>
      </w:r>
      <w:r>
        <w:rPr>
          <w:rtl w:val="0"/>
          <w:lang w:val="es-ES_tradnl"/>
        </w:rPr>
        <w:t>a, Castilla-Le</w:t>
      </w:r>
      <w:r>
        <w:rPr>
          <w:rtl w:val="0"/>
          <w:lang w:val="es-ES_tradnl"/>
        </w:rPr>
        <w:t>ó</w:t>
      </w:r>
      <w:r>
        <w:rPr>
          <w:rtl w:val="0"/>
          <w:lang w:val="es-ES_tradnl"/>
        </w:rPr>
        <w:t>n</w:t>
      </w:r>
      <w:r>
        <w:rPr>
          <w:rtl w:val="0"/>
          <w:lang w:val="es-ES_tradnl"/>
        </w:rPr>
        <w:t xml:space="preserve"> </w:t>
      </w:r>
      <w:r>
        <w:rPr>
          <w:rtl w:val="0"/>
          <w:lang w:val="es-ES_tradnl"/>
        </w:rPr>
        <w:t>y Andaluc</w:t>
      </w:r>
      <w:r>
        <w:rPr>
          <w:rtl w:val="0"/>
          <w:lang w:val="es-ES_tradnl"/>
        </w:rPr>
        <w:t>í</w:t>
      </w:r>
      <w:r>
        <w:rPr>
          <w:rtl w:val="0"/>
          <w:lang w:val="es-ES_tradnl"/>
        </w:rPr>
        <w:t xml:space="preserve">a. El incremento de visitantes de estas dos </w:t>
      </w:r>
      <w:r>
        <w:rPr>
          <w:rtl w:val="0"/>
          <w:lang w:val="es-ES_tradnl"/>
        </w:rPr>
        <w:t>ú</w:t>
      </w:r>
      <w:r>
        <w:rPr>
          <w:rtl w:val="0"/>
          <w:lang w:val="es-ES_tradnl"/>
        </w:rPr>
        <w:t xml:space="preserve">ltimas comunidades es una tendencia creciente en los </w:t>
      </w:r>
      <w:r>
        <w:rPr>
          <w:rtl w:val="0"/>
          <w:lang w:val="es-ES_tradnl"/>
        </w:rPr>
        <w:t>ú</w:t>
      </w:r>
      <w:r>
        <w:rPr>
          <w:rtl w:val="0"/>
          <w:lang w:val="es-ES_tradnl"/>
        </w:rPr>
        <w:t>ltimos tiempos. En cuanto al turismo extranjero, la procedencia principal es Francia (16%), seguida de Alemania, Reino Unido, Estados Unidos y B</w:t>
      </w:r>
      <w:r>
        <w:rPr>
          <w:rtl w:val="0"/>
          <w:lang w:val="es-ES_tradnl"/>
        </w:rPr>
        <w:t>é</w:t>
      </w:r>
      <w:r>
        <w:rPr>
          <w:rtl w:val="0"/>
          <w:lang w:val="es-ES_tradnl"/>
        </w:rPr>
        <w:t>lgica.</w:t>
      </w:r>
      <w:r>
        <w:rPr>
          <w:rtl w:val="0"/>
          <w:lang w:val="es-ES_tradnl"/>
        </w:rPr>
        <w:t> </w:t>
      </w:r>
    </w:p>
    <w:p>
      <w:pPr>
        <w:pStyle w:val="Cuerpo A"/>
        <w:spacing w:after="120"/>
      </w:pPr>
      <w:r>
        <w:rPr>
          <w:rtl w:val="0"/>
          <w:lang w:val="es-ES_tradnl"/>
        </w:rPr>
        <w:t xml:space="preserve">Las </w:t>
      </w:r>
      <w:r>
        <w:rPr>
          <w:rtl w:val="0"/>
          <w:lang w:val="es-ES_tradnl"/>
        </w:rPr>
        <w:t xml:space="preserve">consultas </w:t>
      </w:r>
      <w:r>
        <w:rPr>
          <w:rtl w:val="0"/>
          <w:lang w:val="es-ES_tradnl"/>
        </w:rPr>
        <w:t>han estado</w:t>
      </w:r>
      <w:r>
        <w:rPr>
          <w:rtl w:val="0"/>
          <w:lang w:val="es-ES_tradnl"/>
        </w:rPr>
        <w:t xml:space="preserve"> relacionadas con actividades culturales y venta de entradas</w:t>
      </w:r>
      <w:r>
        <w:rPr>
          <w:rtl w:val="0"/>
          <w:lang w:val="es-ES_tradnl"/>
        </w:rPr>
        <w:t>, en el caso del turismo de proximidad. El resto de visitantes se ha interesado, principalmente, por lugares de inter</w:t>
      </w:r>
      <w:r>
        <w:rPr>
          <w:rtl w:val="0"/>
          <w:lang w:val="es-ES_tradnl"/>
        </w:rPr>
        <w:t>é</w:t>
      </w:r>
      <w:r>
        <w:rPr>
          <w:rtl w:val="0"/>
          <w:lang w:val="es-ES_tradnl"/>
        </w:rPr>
        <w:t>s tur</w:t>
      </w:r>
      <w:r>
        <w:rPr>
          <w:rtl w:val="0"/>
          <w:lang w:val="es-ES_tradnl"/>
        </w:rPr>
        <w:t>í</w:t>
      </w:r>
      <w:r>
        <w:rPr>
          <w:rtl w:val="0"/>
          <w:lang w:val="es-ES_tradnl"/>
        </w:rPr>
        <w:t xml:space="preserve">stico, </w:t>
      </w:r>
      <w:r>
        <w:rPr>
          <w:rtl w:val="0"/>
          <w:lang w:val="es-ES_tradnl"/>
        </w:rPr>
        <w:t xml:space="preserve">planos y folletos, Camino de Santiago y </w:t>
      </w:r>
      <w:r>
        <w:rPr>
          <w:rtl w:val="0"/>
          <w:lang w:val="es-ES_tradnl"/>
        </w:rPr>
        <w:t>t</w:t>
      </w:r>
      <w:r>
        <w:rPr>
          <w:rtl w:val="0"/>
          <w:lang w:val="es-ES_tradnl"/>
        </w:rPr>
        <w:t xml:space="preserve">urismo </w:t>
      </w:r>
      <w:r>
        <w:rPr>
          <w:rtl w:val="0"/>
          <w:lang w:val="es-ES_tradnl"/>
        </w:rPr>
        <w:t>f</w:t>
      </w:r>
      <w:r>
        <w:rPr>
          <w:rtl w:val="0"/>
          <w:lang w:val="es-ES_tradnl"/>
        </w:rPr>
        <w:t>amiliar, comunicaciones</w:t>
      </w:r>
      <w:r>
        <w:rPr>
          <w:rtl w:val="0"/>
          <w:lang w:val="es-ES_tradnl"/>
        </w:rPr>
        <w:t xml:space="preserve">, </w:t>
      </w:r>
      <w:r>
        <w:rPr>
          <w:rtl w:val="0"/>
          <w:lang w:val="es-ES_tradnl"/>
        </w:rPr>
        <w:t xml:space="preserve">transporte y </w:t>
      </w:r>
      <w:r>
        <w:rPr>
          <w:rtl w:val="0"/>
          <w:lang w:val="es-ES_tradnl"/>
        </w:rPr>
        <w:t>n</w:t>
      </w:r>
      <w:r>
        <w:rPr>
          <w:rtl w:val="0"/>
          <w:lang w:val="es-ES_tradnl"/>
        </w:rPr>
        <w:t>aturaleza.</w:t>
      </w:r>
    </w:p>
    <w:p>
      <w:pPr>
        <w:pStyle w:val="Cuerpo A"/>
        <w:spacing w:after="120"/>
        <w:rPr>
          <w:b w:val="1"/>
          <w:bCs w:val="1"/>
        </w:rPr>
      </w:pPr>
      <w:r>
        <w:rPr>
          <w:b w:val="1"/>
          <w:bCs w:val="1"/>
          <w:rtl w:val="0"/>
          <w:lang w:val="es-ES_tradnl"/>
        </w:rPr>
        <w:t xml:space="preserve">Visitas </w:t>
      </w:r>
      <w:r>
        <w:rPr>
          <w:b w:val="1"/>
          <w:bCs w:val="1"/>
          <w:rtl w:val="0"/>
          <w:lang w:val="es-ES_tradnl"/>
        </w:rPr>
        <w:t>guiadas</w:t>
      </w:r>
    </w:p>
    <w:p>
      <w:pPr>
        <w:pStyle w:val="Cuerpo A"/>
        <w:spacing w:after="120"/>
      </w:pPr>
      <w:r>
        <w:rPr>
          <w:rtl w:val="0"/>
          <w:lang w:val="es-ES_tradnl"/>
        </w:rPr>
        <w:t>Ali igual que en a</w:t>
      </w:r>
      <w:r>
        <w:rPr>
          <w:rtl w:val="0"/>
          <w:lang w:val="es-ES_tradnl"/>
        </w:rPr>
        <w:t>ñ</w:t>
      </w:r>
      <w:r>
        <w:rPr>
          <w:rtl w:val="0"/>
          <w:lang w:val="es-ES_tradnl"/>
        </w:rPr>
        <w:t>os anteriores</w:t>
      </w:r>
      <w:r>
        <w:rPr>
          <w:rtl w:val="0"/>
          <w:lang w:val="es-ES_tradnl"/>
        </w:rPr>
        <w:t>, el Ayuntamiento de Irun y Bidasoa Activa han puesto en marcha una serie de visitas guiadas a lo largo del verano</w:t>
      </w:r>
      <w:r>
        <w:rPr>
          <w:rtl w:val="0"/>
          <w:lang w:val="es-ES_tradnl"/>
        </w:rPr>
        <w:t xml:space="preserve"> para permitir a irundarras y visitantes conocer la historia de la ciudad, su </w:t>
      </w:r>
      <w:r>
        <w:rPr>
          <w:rtl w:val="0"/>
          <w:lang w:val="es-ES_tradnl"/>
        </w:rPr>
        <w:t>patrimonio</w:t>
      </w:r>
      <w:r>
        <w:rPr>
          <w:rtl w:val="0"/>
          <w:lang w:val="es-ES_tradnl"/>
        </w:rPr>
        <w:t xml:space="preserve">, </w:t>
      </w:r>
      <w:r>
        <w:rPr>
          <w:rtl w:val="0"/>
          <w:lang w:val="es-ES_tradnl"/>
        </w:rPr>
        <w:t xml:space="preserve">el casco </w:t>
      </w:r>
      <w:r>
        <w:rPr>
          <w:rtl w:val="0"/>
          <w:lang w:val="es-ES_tradnl"/>
        </w:rPr>
        <w:t>antiguo o</w:t>
      </w:r>
      <w:r>
        <w:rPr>
          <w:rtl w:val="0"/>
          <w:lang w:val="es-ES_tradnl"/>
        </w:rPr>
        <w:t xml:space="preserve"> la Casa Consistorial. </w:t>
      </w:r>
      <w:r>
        <w:rPr>
          <w:rtl w:val="0"/>
          <w:lang w:val="es-ES_tradnl"/>
        </w:rPr>
        <w:t>La mayor parte de las visitas organizadas durante el mes de julio han agotado las plazas previstas de 15 personas por grupo.</w:t>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3474"/>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3474"/>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14:textOutline w14:w="12700" w14:cap="flat">
                                <w14:noFill/>
                                <w14:miter w14:lim="400000"/>
                              </w14:textOutline>
                            </w:rPr>
                          </w:pPr>
                          <w:r>
                            <w:rPr>
                              <w:rStyle w:val="Ninguno"/>
                              <w:b w:val="1"/>
                              <w:bCs w:val="1"/>
                              <w:spacing w:val="12"/>
                              <w:sz w:val="32"/>
                              <w:szCs w:val="32"/>
                              <w:u w:color="929292"/>
                              <w:rtl w:val="0"/>
                              <w:lang w:val="es-ES_tradnl"/>
                              <w14:textOutline w14:w="12700" w14:cap="flat">
                                <w14:noFill/>
                                <w14:miter w14:lim="400000"/>
                              </w14:textOutline>
                            </w:rPr>
                            <w:t>Prentsa Oharra</w:t>
                          </w:r>
                        </w:p>
                        <w:p>
                          <w:pPr>
                            <w:pStyle w:val="Subtítulo"/>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4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14:textOutline w14:w="12700" w14:cap="flat">
                          <w14:noFill/>
                          <w14:miter w14:lim="400000"/>
                        </w14:textOutline>
                      </w:rPr>
                    </w:pPr>
                    <w:r>
                      <w:rPr>
                        <w:rStyle w:val="Ninguno"/>
                        <w:b w:val="1"/>
                        <w:bCs w:val="1"/>
                        <w:spacing w:val="12"/>
                        <w:sz w:val="32"/>
                        <w:szCs w:val="32"/>
                        <w:u w:color="929292"/>
                        <w:rtl w:val="0"/>
                        <w:lang w:val="es-ES_tradnl"/>
                        <w14:textOutline w14:w="12700" w14:cap="flat">
                          <w14:noFill/>
                          <w14:miter w14:lim="400000"/>
                        </w14:textOutline>
                      </w:rPr>
                      <w:t>Prentsa Oharra</w:t>
                    </w:r>
                  </w:p>
                  <w:p>
                    <w:pPr>
                      <w:pStyle w:val="Subtítulo"/>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3"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3"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lvl w:ilvl="0">
      <w:start w:val="1"/>
      <w:numFmt w:val="bullet"/>
      <w:suff w:val="tab"/>
      <w:lvlText w:val="•"/>
      <w:lvlJc w:val="left"/>
      <w:pPr>
        <w:ind w:left="283" w:hanging="28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03" w:hanging="283"/>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723" w:hanging="28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443" w:hanging="28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163" w:hanging="28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883" w:hanging="28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03" w:hanging="28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323" w:hanging="28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043" w:hanging="28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ítulo">
    <w:name w:val="Subtítulo"/>
    <w:next w:val="Cuerpo"/>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shd w:val="nil" w:color="auto" w:fill="auto"/>
      <w:vertAlign w:val="baseline"/>
      <w:lang w:val="pt-PT"/>
      <w14:textOutline>
        <w14:noFill/>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