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924FD" w14:textId="22192952" w:rsidR="00DE6738" w:rsidRPr="00155BCC" w:rsidRDefault="00155BCC" w:rsidP="00155BCC">
      <w:pPr>
        <w:jc w:val="center"/>
        <w:rPr>
          <w:b/>
          <w:bCs/>
          <w:sz w:val="32"/>
          <w:szCs w:val="32"/>
        </w:rPr>
      </w:pPr>
      <w:r w:rsidRPr="00155BCC">
        <w:rPr>
          <w:b/>
          <w:bCs/>
          <w:sz w:val="32"/>
          <w:szCs w:val="32"/>
        </w:rPr>
        <w:t xml:space="preserve">Arranca Kultura eta Sormen Topaketak 2023 para fomentar la colaboración entre </w:t>
      </w:r>
      <w:r w:rsidR="007B5B8D">
        <w:rPr>
          <w:b/>
          <w:bCs/>
          <w:sz w:val="32"/>
          <w:szCs w:val="32"/>
        </w:rPr>
        <w:t>empresas</w:t>
      </w:r>
      <w:r w:rsidRPr="00155BCC">
        <w:rPr>
          <w:b/>
          <w:bCs/>
          <w:sz w:val="32"/>
          <w:szCs w:val="32"/>
        </w:rPr>
        <w:t xml:space="preserve"> culturales y creativ</w:t>
      </w:r>
      <w:r w:rsidR="00C4700E">
        <w:rPr>
          <w:b/>
          <w:bCs/>
          <w:sz w:val="32"/>
          <w:szCs w:val="32"/>
        </w:rPr>
        <w:t>a</w:t>
      </w:r>
      <w:r w:rsidRPr="00155BCC">
        <w:rPr>
          <w:b/>
          <w:bCs/>
          <w:sz w:val="32"/>
          <w:szCs w:val="32"/>
        </w:rPr>
        <w:t>s</w:t>
      </w:r>
    </w:p>
    <w:p w14:paraId="1EBCC937" w14:textId="77777777" w:rsidR="00DE6738" w:rsidRDefault="00DE6738" w:rsidP="00DE6738"/>
    <w:p w14:paraId="0A4673D7" w14:textId="5D282637" w:rsidR="00DE6738" w:rsidRDefault="00155BCC" w:rsidP="009D6A78">
      <w:pPr>
        <w:pStyle w:val="Prrafodelista"/>
        <w:numPr>
          <w:ilvl w:val="0"/>
          <w:numId w:val="1"/>
        </w:numPr>
        <w:spacing w:line="360" w:lineRule="auto"/>
      </w:pPr>
      <w:r>
        <w:t xml:space="preserve">La primera sesión </w:t>
      </w:r>
      <w:r w:rsidR="00C4700E">
        <w:t>ha tenido</w:t>
      </w:r>
      <w:r>
        <w:t xml:space="preserve"> lugar en Irun Factory con la participación de </w:t>
      </w:r>
      <w:r w:rsidR="007B5B8D">
        <w:t>50</w:t>
      </w:r>
      <w:r>
        <w:t xml:space="preserve"> empresas de diversos sectores creativos.</w:t>
      </w:r>
    </w:p>
    <w:p w14:paraId="056B7CDE" w14:textId="77777777" w:rsidR="00DE6738" w:rsidRDefault="00DE6738" w:rsidP="009D6A78">
      <w:pPr>
        <w:spacing w:line="360" w:lineRule="auto"/>
      </w:pPr>
    </w:p>
    <w:p w14:paraId="057C6C73" w14:textId="61944B05" w:rsidR="00155BCC" w:rsidRDefault="00155BCC" w:rsidP="009D6A78">
      <w:pPr>
        <w:spacing w:line="360" w:lineRule="auto"/>
        <w:jc w:val="both"/>
        <w:rPr>
          <w:rFonts w:cstheme="minorHAnsi"/>
        </w:rPr>
      </w:pPr>
      <w:r w:rsidRPr="00155BCC">
        <w:rPr>
          <w:rFonts w:cstheme="minorHAnsi"/>
        </w:rPr>
        <w:t xml:space="preserve">Los Ayuntamientos de Irun y Hondarribia, a través de Bidasoa activa, han organizado junto con Bilbao Ekintza, Getxolan, Meatzaldea, Urola Kosta, Oarsoaldea y la Asociación Vasca de Agencias de Desarrollo (Garapen), las jornadas “Kultura eta Sormen Topaketak. </w:t>
      </w:r>
      <w:r>
        <w:rPr>
          <w:rFonts w:cstheme="minorHAnsi"/>
        </w:rPr>
        <w:t>Ecosistemas para la colaboración</w:t>
      </w:r>
      <w:r w:rsidRPr="00155BCC">
        <w:rPr>
          <w:rFonts w:cstheme="minorHAnsi"/>
        </w:rPr>
        <w:t>”.</w:t>
      </w:r>
    </w:p>
    <w:p w14:paraId="6C967C07" w14:textId="0C5AE27C" w:rsidR="00DE6738" w:rsidRDefault="00155BCC" w:rsidP="009D6A78">
      <w:pPr>
        <w:spacing w:line="360" w:lineRule="auto"/>
        <w:jc w:val="both"/>
        <w:rPr>
          <w:rFonts w:cstheme="minorHAnsi"/>
        </w:rPr>
      </w:pPr>
      <w:r>
        <w:t>La iniciativa Kultura eta Sormen Topaketak, que se desarrolla desde hace dos años en diversas comarcas de la región, tiene como objetivo fomentar la colaboración entre los distint</w:t>
      </w:r>
      <w:r w:rsidR="007B5B8D">
        <w:t>a</w:t>
      </w:r>
      <w:r>
        <w:t xml:space="preserve">s </w:t>
      </w:r>
      <w:r w:rsidR="007B5B8D">
        <w:t>empresas</w:t>
      </w:r>
      <w:r>
        <w:t xml:space="preserve"> culturales y creativos de la zona. Tras el éxito del programa en 2022, las Agencias de Desarrollo Comarcales promotoras han decidido seguir apostando por esta iniciativa en 2023.</w:t>
      </w:r>
    </w:p>
    <w:p w14:paraId="510F4D89" w14:textId="35B99C20" w:rsidR="009D6A78" w:rsidRPr="009D6A78" w:rsidRDefault="009D6A78" w:rsidP="009D6A78">
      <w:pPr>
        <w:spacing w:line="360" w:lineRule="auto"/>
        <w:jc w:val="both"/>
        <w:rPr>
          <w:rFonts w:cstheme="minorHAnsi"/>
        </w:rPr>
      </w:pPr>
      <w:r w:rsidRPr="009D6A78">
        <w:rPr>
          <w:rFonts w:cstheme="minorHAnsi"/>
        </w:rPr>
        <w:t xml:space="preserve">"Desde </w:t>
      </w:r>
      <w:r>
        <w:rPr>
          <w:rFonts w:cstheme="minorHAnsi"/>
        </w:rPr>
        <w:t xml:space="preserve">Bidasoa activa </w:t>
      </w:r>
      <w:r w:rsidRPr="009D6A78">
        <w:rPr>
          <w:rFonts w:cstheme="minorHAnsi"/>
        </w:rPr>
        <w:t>seguimos comprometidos con la promoción de la cultura y la creatividad en nuestra región. Con la celebración de la primera sesión de Kultura eta Sormen Topaketak 2023, esperamos seguir fomentando la colaboración entre l</w:t>
      </w:r>
      <w:r w:rsidR="00C4700E">
        <w:rPr>
          <w:rFonts w:cstheme="minorHAnsi"/>
        </w:rPr>
        <w:t>a</w:t>
      </w:r>
      <w:r w:rsidRPr="009D6A78">
        <w:rPr>
          <w:rFonts w:cstheme="minorHAnsi"/>
        </w:rPr>
        <w:t>s distint</w:t>
      </w:r>
      <w:r w:rsidR="007B5B8D">
        <w:rPr>
          <w:rFonts w:cstheme="minorHAnsi"/>
        </w:rPr>
        <w:t>a</w:t>
      </w:r>
      <w:r w:rsidRPr="009D6A78">
        <w:rPr>
          <w:rFonts w:cstheme="minorHAnsi"/>
        </w:rPr>
        <w:t xml:space="preserve">s </w:t>
      </w:r>
      <w:r w:rsidR="007B5B8D">
        <w:rPr>
          <w:rFonts w:cstheme="minorHAnsi"/>
        </w:rPr>
        <w:t xml:space="preserve">empresas y </w:t>
      </w:r>
      <w:r w:rsidRPr="009D6A78">
        <w:rPr>
          <w:rFonts w:cstheme="minorHAnsi"/>
        </w:rPr>
        <w:t>creativos culturales de la zona</w:t>
      </w:r>
      <w:r>
        <w:rPr>
          <w:rFonts w:cstheme="minorHAnsi"/>
        </w:rPr>
        <w:t xml:space="preserve"> y alrededores</w:t>
      </w:r>
      <w:r w:rsidRPr="009D6A78">
        <w:rPr>
          <w:rFonts w:cstheme="minorHAnsi"/>
        </w:rPr>
        <w:t>, para que juntos puedan llevar a cabo proyectos innovadores y de mayor alcance", afirm</w:t>
      </w:r>
      <w:r>
        <w:rPr>
          <w:rFonts w:cstheme="minorHAnsi"/>
        </w:rPr>
        <w:t>a</w:t>
      </w:r>
      <w:r w:rsidRPr="009D6A78">
        <w:rPr>
          <w:rFonts w:cstheme="minorHAnsi"/>
        </w:rPr>
        <w:t xml:space="preserve"> </w:t>
      </w:r>
      <w:r>
        <w:rPr>
          <w:rFonts w:cstheme="minorHAnsi"/>
        </w:rPr>
        <w:t>Miguel Ángel Paéz,</w:t>
      </w:r>
      <w:r w:rsidRPr="009D6A78">
        <w:rPr>
          <w:rFonts w:cstheme="minorHAnsi"/>
        </w:rPr>
        <w:t xml:space="preserve"> presidente de Bidasoa </w:t>
      </w:r>
      <w:r>
        <w:rPr>
          <w:rFonts w:cstheme="minorHAnsi"/>
        </w:rPr>
        <w:t>a</w:t>
      </w:r>
      <w:r w:rsidRPr="009D6A78">
        <w:rPr>
          <w:rFonts w:cstheme="minorHAnsi"/>
        </w:rPr>
        <w:t>ctiva.</w:t>
      </w:r>
    </w:p>
    <w:p w14:paraId="3A86692D" w14:textId="031DE897" w:rsidR="00DE6738" w:rsidRDefault="009D6A78" w:rsidP="009D6A78">
      <w:pPr>
        <w:spacing w:line="360" w:lineRule="auto"/>
        <w:jc w:val="both"/>
      </w:pPr>
      <w:r>
        <w:t>María Serrano, vicepresidenta de Bidasoa activa añade que</w:t>
      </w:r>
      <w:r w:rsidR="00DE6738">
        <w:t xml:space="preserve"> "</w:t>
      </w:r>
      <w:r>
        <w:t>iniciativas como esta son</w:t>
      </w:r>
      <w:r w:rsidRPr="009D6A78">
        <w:t xml:space="preserve"> una oportunidad única para que las empresas y los profesionales de los sectores creativos puedan conocerse y establecer lazos duraderos de colaboración</w:t>
      </w:r>
      <w:r>
        <w:t>”.</w:t>
      </w:r>
    </w:p>
    <w:p w14:paraId="3D916AF3" w14:textId="5EDC64CB" w:rsidR="009D6A78" w:rsidRDefault="009D6A78" w:rsidP="009D6A78">
      <w:pPr>
        <w:spacing w:line="360" w:lineRule="auto"/>
        <w:jc w:val="both"/>
      </w:pPr>
      <w:r>
        <w:t xml:space="preserve">La primera sesión de Kultura eta Sormen Topaketak 2023 ha tenido lugar el 27 de abril en Irun Factory, donde se han dado cita un total de </w:t>
      </w:r>
      <w:r w:rsidR="00B52647">
        <w:t>50</w:t>
      </w:r>
      <w:r>
        <w:t xml:space="preserve"> empresas y profesionales de diversos sectores creativos como artesanos, artistas 3D, escritores, pintores, escultores, diseñadores gráficos, diseñadores industriales, diseñadores de juguetes y mueble infantil, gente del mundo de la danza, organizadores de eventos, creadores de Web, empresas de Marketing y Comunicación.</w:t>
      </w:r>
    </w:p>
    <w:p w14:paraId="0CA0D9AE" w14:textId="2D26A817" w:rsidR="007B5B8D" w:rsidRDefault="009D6A78" w:rsidP="009D6A78">
      <w:pPr>
        <w:spacing w:line="360" w:lineRule="auto"/>
        <w:jc w:val="both"/>
      </w:pPr>
      <w:r>
        <w:t xml:space="preserve">Durante la sesión, se ha buscado profundizar en las relaciones ya establecidas y abrir nuevas oportunidades de colaboración entre </w:t>
      </w:r>
      <w:r w:rsidR="007B5B8D">
        <w:t xml:space="preserve">las distintas </w:t>
      </w:r>
      <w:r w:rsidR="007B5B8D" w:rsidRPr="009D6A78">
        <w:t>empresas y profesionales de los sectores creativos</w:t>
      </w:r>
      <w:r>
        <w:t xml:space="preserve"> y culturales de la región. Además, la jornada ha terminado con un espacio de </w:t>
      </w:r>
      <w:r>
        <w:lastRenderedPageBreak/>
        <w:t>networking acompañado de un pequeño lunch para seguir conversando y fortaleciendo las relaciones entre los participantes.</w:t>
      </w:r>
    </w:p>
    <w:p w14:paraId="4C6DF19B" w14:textId="1ECDDAD3" w:rsidR="007B5B8D" w:rsidRDefault="007B5B8D" w:rsidP="009D6A78">
      <w:pPr>
        <w:spacing w:line="360" w:lineRule="auto"/>
        <w:jc w:val="both"/>
      </w:pPr>
      <w:r w:rsidRPr="007B5B8D">
        <w:t>Ana Nieto de Ittoitta cuenta que “la experiencia está siendo muy enriquecedora. Escuchar hablar a los demás compañeros y compañeras me ha dado otra perspectiva desde las que puedo enfocar mi</w:t>
      </w:r>
      <w:r w:rsidR="00C4700E">
        <w:t xml:space="preserve"> </w:t>
      </w:r>
      <w:r w:rsidRPr="007B5B8D">
        <w:t>proyecto”.</w:t>
      </w:r>
    </w:p>
    <w:p w14:paraId="272280C3" w14:textId="3E29C38E" w:rsidR="007B5B8D" w:rsidRDefault="007B5B8D" w:rsidP="009D6A78">
      <w:pPr>
        <w:spacing w:line="360" w:lineRule="auto"/>
        <w:jc w:val="both"/>
      </w:pPr>
      <w:r w:rsidRPr="007B5B8D">
        <w:t xml:space="preserve">Alberto Martínez de la Asociación 3DLAN añade que “en estos encuentros conoces a personas de las que </w:t>
      </w:r>
      <w:r>
        <w:t xml:space="preserve">seguro </w:t>
      </w:r>
      <w:r w:rsidRPr="007B5B8D">
        <w:t>aprendes algo nuevo que puede servir para tu negocio o para colaborar en un proyecto. Nuestra experiencia en este tipo de jornadas nos dice que siempre hay alguien que se acuerda de ti en un futuro.”</w:t>
      </w:r>
    </w:p>
    <w:sectPr w:rsidR="007B5B8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26DC5"/>
    <w:multiLevelType w:val="hybridMultilevel"/>
    <w:tmpl w:val="DB5E4A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5244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738"/>
    <w:rsid w:val="00155BCC"/>
    <w:rsid w:val="007B5B8D"/>
    <w:rsid w:val="009D6A78"/>
    <w:rsid w:val="00B52647"/>
    <w:rsid w:val="00C33A93"/>
    <w:rsid w:val="00C4700E"/>
    <w:rsid w:val="00DE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C7F91"/>
  <w15:chartTrackingRefBased/>
  <w15:docId w15:val="{E84B74BE-07D3-4762-BF1A-343C100AF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E6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155B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17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453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5</cp:revision>
  <dcterms:created xsi:type="dcterms:W3CDTF">2023-04-27T13:49:00Z</dcterms:created>
  <dcterms:modified xsi:type="dcterms:W3CDTF">2023-04-28T14:18:00Z</dcterms:modified>
</cp:coreProperties>
</file>