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C348" w14:textId="640F063A" w:rsidR="002B0AF0" w:rsidRPr="00E26342" w:rsidRDefault="002B0AF0" w:rsidP="009074CE">
      <w:pPr>
        <w:spacing w:line="360" w:lineRule="auto"/>
        <w:jc w:val="center"/>
        <w:rPr>
          <w:b/>
          <w:bCs/>
          <w:sz w:val="32"/>
          <w:szCs w:val="32"/>
        </w:rPr>
      </w:pPr>
      <w:r w:rsidRPr="00E26342">
        <w:rPr>
          <w:b/>
          <w:bCs/>
          <w:sz w:val="32"/>
          <w:szCs w:val="32"/>
        </w:rPr>
        <w:t xml:space="preserve">Hackathon vuelve a FICOBA para </w:t>
      </w:r>
      <w:r w:rsidR="00F6014C" w:rsidRPr="00E26342">
        <w:rPr>
          <w:b/>
          <w:bCs/>
          <w:sz w:val="32"/>
          <w:szCs w:val="32"/>
        </w:rPr>
        <w:t xml:space="preserve">celebrar el Día de la Persona Emprendedora y </w:t>
      </w:r>
      <w:r w:rsidRPr="00E26342">
        <w:rPr>
          <w:b/>
          <w:bCs/>
          <w:sz w:val="32"/>
          <w:szCs w:val="32"/>
        </w:rPr>
        <w:t>potenciar el emprendimiento y la creatividad entre los estudiantes de la Comarca</w:t>
      </w:r>
    </w:p>
    <w:p w14:paraId="455BE540" w14:textId="77777777" w:rsidR="002B0AF0" w:rsidRPr="002B0AF0" w:rsidRDefault="002B0AF0" w:rsidP="009074CE">
      <w:pPr>
        <w:spacing w:line="360" w:lineRule="auto"/>
        <w:jc w:val="center"/>
        <w:rPr>
          <w:b/>
          <w:bCs/>
          <w:sz w:val="28"/>
          <w:szCs w:val="28"/>
        </w:rPr>
      </w:pPr>
    </w:p>
    <w:p w14:paraId="6CC47BBE" w14:textId="67827A9F" w:rsidR="002B0AF0" w:rsidRPr="002B0AF0" w:rsidRDefault="002B0AF0" w:rsidP="009074CE">
      <w:pPr>
        <w:pStyle w:val="Prrafodelista"/>
        <w:numPr>
          <w:ilvl w:val="0"/>
          <w:numId w:val="1"/>
        </w:numPr>
        <w:spacing w:line="360" w:lineRule="auto"/>
      </w:pPr>
      <w:r w:rsidRPr="002B0AF0">
        <w:t xml:space="preserve">El evento reúne a más de </w:t>
      </w:r>
      <w:r w:rsidR="00F6014C" w:rsidRPr="00E26342">
        <w:rPr>
          <w:bCs/>
        </w:rPr>
        <w:t>2</w:t>
      </w:r>
      <w:r w:rsidRPr="00E26342">
        <w:t>50</w:t>
      </w:r>
      <w:r w:rsidRPr="002B0AF0">
        <w:t xml:space="preserve"> estudiantes de FP en una jornada de juego y reflexión para desarrollar habilidades y conocimientos en emprendimiento.</w:t>
      </w:r>
    </w:p>
    <w:p w14:paraId="400F3B6C" w14:textId="77777777" w:rsidR="002B0AF0" w:rsidRDefault="002B0AF0" w:rsidP="009074CE">
      <w:pPr>
        <w:spacing w:line="360" w:lineRule="auto"/>
      </w:pPr>
    </w:p>
    <w:p w14:paraId="03FCF5B5" w14:textId="3AFCDB6A" w:rsidR="009074CE" w:rsidRDefault="002B0AF0" w:rsidP="009074CE">
      <w:pPr>
        <w:spacing w:line="360" w:lineRule="auto"/>
        <w:jc w:val="both"/>
        <w:rPr>
          <w:rFonts w:asciiTheme="majorHAnsi" w:hAnsiTheme="majorHAnsi" w:cstheme="majorHAnsi"/>
          <w:sz w:val="24"/>
          <w:szCs w:val="24"/>
        </w:rPr>
      </w:pPr>
      <w:r>
        <w:t xml:space="preserve">Los Ayuntamientos de </w:t>
      </w:r>
      <w:proofErr w:type="spellStart"/>
      <w:r>
        <w:t>Irun</w:t>
      </w:r>
      <w:proofErr w:type="spellEnd"/>
      <w:r>
        <w:t xml:space="preserve"> y Hondarribia, a través de Bidasoa activa, </w:t>
      </w:r>
      <w:r w:rsidR="009074CE">
        <w:t>han organizado</w:t>
      </w:r>
      <w:r w:rsidRPr="002B0AF0">
        <w:t xml:space="preserve"> </w:t>
      </w:r>
      <w:r w:rsidR="009074CE">
        <w:t>esta</w:t>
      </w:r>
      <w:r w:rsidRPr="002B0AF0">
        <w:t xml:space="preserve"> nueva edición del Hackathon</w:t>
      </w:r>
      <w:r w:rsidR="009074CE">
        <w:t xml:space="preserve"> </w:t>
      </w:r>
      <w:r w:rsidRPr="002B0AF0">
        <w:t>en FICOBA</w:t>
      </w:r>
      <w:r w:rsidR="00CD2CE9">
        <w:t>. Este evento que habitualmente se organiza dentro de la jornada de KREA Bidasoa</w:t>
      </w:r>
      <w:r w:rsidR="00F6014C" w:rsidRPr="00E26342">
        <w:t xml:space="preserve"> en </w:t>
      </w:r>
      <w:r w:rsidR="00CD2CE9">
        <w:t xml:space="preserve">esta </w:t>
      </w:r>
      <w:r w:rsidR="00F6014C" w:rsidRPr="00E26342">
        <w:t xml:space="preserve">ocasión </w:t>
      </w:r>
      <w:r w:rsidR="00CD2CE9">
        <w:t>lo hemos organizado hoy para celebrar juntos el</w:t>
      </w:r>
      <w:r w:rsidR="00F6014C" w:rsidRPr="00E26342">
        <w:t xml:space="preserve"> Día de la Persona Emprendedora</w:t>
      </w:r>
      <w:r w:rsidRPr="00E26342">
        <w:t xml:space="preserve">. </w:t>
      </w:r>
      <w:r>
        <w:rPr>
          <w:rFonts w:asciiTheme="majorHAnsi" w:hAnsiTheme="majorHAnsi" w:cstheme="majorHAnsi"/>
          <w:sz w:val="24"/>
          <w:szCs w:val="24"/>
        </w:rPr>
        <w:t xml:space="preserve"> </w:t>
      </w:r>
    </w:p>
    <w:p w14:paraId="087E4FE0" w14:textId="4669764C" w:rsidR="002B0AF0" w:rsidRPr="002B0AF0" w:rsidRDefault="00F6014C" w:rsidP="009074CE">
      <w:pPr>
        <w:spacing w:line="360" w:lineRule="auto"/>
        <w:jc w:val="both"/>
      </w:pPr>
      <w:r w:rsidRPr="00E26342">
        <w:t>El</w:t>
      </w:r>
      <w:r w:rsidRPr="00F6014C">
        <w:rPr>
          <w:color w:val="0070C0"/>
        </w:rPr>
        <w:t xml:space="preserve"> </w:t>
      </w:r>
      <w:r w:rsidR="009074CE" w:rsidRPr="002B0AF0">
        <w:t>Hackathon</w:t>
      </w:r>
      <w:r w:rsidR="00CD2CE9">
        <w:t xml:space="preserve"> </w:t>
      </w:r>
      <w:r w:rsidR="00CD2CE9">
        <w:rPr>
          <w:rFonts w:cstheme="minorHAnsi"/>
          <w:color w:val="000000" w:themeColor="text1"/>
        </w:rPr>
        <w:t xml:space="preserve">forma parte </w:t>
      </w:r>
      <w:r w:rsidR="00CD2CE9" w:rsidRPr="00E26342">
        <w:rPr>
          <w:rFonts w:cstheme="minorHAnsi"/>
        </w:rPr>
        <w:t>d</w:t>
      </w:r>
      <w:r w:rsidR="00CD2CE9" w:rsidRPr="00E26342">
        <w:rPr>
          <w:rFonts w:cstheme="minorHAnsi"/>
          <w:color w:val="000000" w:themeColor="text1"/>
        </w:rPr>
        <w:t>el</w:t>
      </w:r>
      <w:r w:rsidR="00CD2CE9" w:rsidRPr="009074CE">
        <w:rPr>
          <w:rFonts w:cstheme="minorHAnsi"/>
          <w:color w:val="000000" w:themeColor="text1"/>
        </w:rPr>
        <w:t xml:space="preserve"> Programa de Fomento del Espíritu Emprendedor en los centros de FP del </w:t>
      </w:r>
      <w:r w:rsidR="00CD2CE9" w:rsidRPr="009074CE">
        <w:rPr>
          <w:rFonts w:cstheme="minorHAnsi"/>
          <w:color w:val="000000" w:themeColor="text1"/>
          <w:sz w:val="24"/>
          <w:szCs w:val="24"/>
        </w:rPr>
        <w:t>Bidasoa</w:t>
      </w:r>
      <w:r w:rsidR="00CD2CE9">
        <w:rPr>
          <w:rFonts w:cstheme="minorHAnsi"/>
          <w:color w:val="000000" w:themeColor="text1"/>
          <w:sz w:val="24"/>
          <w:szCs w:val="24"/>
        </w:rPr>
        <w:t xml:space="preserve"> y</w:t>
      </w:r>
      <w:r w:rsidR="009074CE">
        <w:t xml:space="preserve"> </w:t>
      </w:r>
      <w:r w:rsidR="002B0AF0" w:rsidRPr="002B0AF0">
        <w:t>está dirigido a potenciar el emprendimiento y la creatividad entre los estudiantes de FP de la comarca. En esta ocasión</w:t>
      </w:r>
      <w:r w:rsidR="002B0AF0">
        <w:t xml:space="preserve"> también</w:t>
      </w:r>
      <w:r w:rsidR="002B0AF0" w:rsidRPr="002B0AF0">
        <w:t xml:space="preserve">, </w:t>
      </w:r>
      <w:r w:rsidR="009074CE">
        <w:t>la jornada</w:t>
      </w:r>
      <w:r w:rsidR="002B0AF0" w:rsidRPr="002B0AF0">
        <w:t xml:space="preserve"> se dividirá en dos actividades.</w:t>
      </w:r>
    </w:p>
    <w:p w14:paraId="58E884FE" w14:textId="107B3B41" w:rsidR="002B0AF0" w:rsidRPr="002B0AF0" w:rsidRDefault="002B0AF0" w:rsidP="009074CE">
      <w:pPr>
        <w:spacing w:line="360" w:lineRule="auto"/>
        <w:jc w:val="both"/>
      </w:pPr>
      <w:r w:rsidRPr="002B0AF0">
        <w:t xml:space="preserve">La primera parte de la jornada será </w:t>
      </w:r>
      <w:r>
        <w:t xml:space="preserve">para </w:t>
      </w:r>
      <w:r w:rsidRPr="002B0AF0">
        <w:t>la metodología LEGO SERIOUS PLAY, en la que cada participante construirá modelos tridimensionales en respuesta a preguntas y retos específicos, que requerirán tanto de reflexión personal como del trabajo en equipo. Los estudiantes tendrán la oportunidad de mejorar habilidades como la creatividad, la comunicación y el liderazgo.</w:t>
      </w:r>
    </w:p>
    <w:p w14:paraId="6B42FC9B" w14:textId="77777777" w:rsidR="002B0AF0" w:rsidRPr="002B0AF0" w:rsidRDefault="002B0AF0" w:rsidP="009074CE">
      <w:pPr>
        <w:spacing w:line="360" w:lineRule="auto"/>
        <w:jc w:val="both"/>
      </w:pPr>
      <w:r w:rsidRPr="002B0AF0">
        <w:t>La segunda parte de la jornada se centrará en la actividad EL COHETE PARA EMPRENDER. Los participantes construirán de forma creativa cada una de las partes que componen un cohete (frontal, laterales, trasera, punta y motores), identificándolas con las áreas claves de una idea de negocio. De esta manera, podrán diseñar su idea de negocio y construir sus pilares mediante esta actividad lúdica.</w:t>
      </w:r>
    </w:p>
    <w:p w14:paraId="32AA815F" w14:textId="71AFE199" w:rsidR="002B0AF0" w:rsidRDefault="002B0AF0" w:rsidP="009074CE">
      <w:pPr>
        <w:spacing w:line="360" w:lineRule="auto"/>
        <w:jc w:val="both"/>
      </w:pPr>
      <w:r>
        <w:t>“</w:t>
      </w:r>
      <w:r w:rsidRPr="002B0AF0">
        <w:t>El objetivo de este evento es generar un espacio de reflexión compartido, poniendo en valor la diversidad de miradas y mejorando habilidades y conocimientos en emprendimiento. Además, desde aquí queremos reconocer públicamente el trabajo y dedicación tanto de estudiantes como del profesorado a lo largo de todo el año en torno al emprendimiento</w:t>
      </w:r>
      <w:r>
        <w:t>” ha señalado Miguel Ángel Páez, presidente de Bidasoa activa.</w:t>
      </w:r>
    </w:p>
    <w:p w14:paraId="10015E71" w14:textId="26904441" w:rsidR="000E0A7C" w:rsidRDefault="002B0AF0" w:rsidP="000E0A7C">
      <w:pPr>
        <w:spacing w:line="360" w:lineRule="auto"/>
        <w:jc w:val="both"/>
      </w:pPr>
      <w:r>
        <w:lastRenderedPageBreak/>
        <w:t xml:space="preserve">En la jornada de hoy han participado </w:t>
      </w:r>
      <w:r w:rsidRPr="002B0AF0">
        <w:t xml:space="preserve">los 4 centros de FP de la comarca y, según los datos que nos han enviado, se espera la participación de </w:t>
      </w:r>
      <w:r w:rsidR="00F6014C" w:rsidRPr="00E26342">
        <w:rPr>
          <w:bCs/>
        </w:rPr>
        <w:t>2</w:t>
      </w:r>
      <w:r w:rsidRPr="00E26342">
        <w:t>51</w:t>
      </w:r>
      <w:r w:rsidRPr="002B0AF0">
        <w:t xml:space="preserve"> alumnos/as de 2º de Grado Medio especialidades de “Moda y Confección” y de “Peluquería y Estética” y de 1º de grado superior del resto de los centros en especialidades de “Transporte y Logística”, “Laboratorio”, “Desarrollo Aplicaciones Web”, “Comercio Internacional”, “Electrónica”, “Electricidad”, “Carpintería”, “Mecanizado”, “Robótica” y “Administración y Finanzas”.</w:t>
      </w:r>
      <w:r w:rsidR="000E0A7C" w:rsidRPr="000E0A7C">
        <w:t xml:space="preserve"> </w:t>
      </w:r>
    </w:p>
    <w:p w14:paraId="455A6AA8" w14:textId="69371CBC" w:rsidR="000E0A7C" w:rsidRDefault="000E0A7C" w:rsidP="000E0A7C">
      <w:pPr>
        <w:spacing w:line="360" w:lineRule="auto"/>
        <w:jc w:val="both"/>
      </w:pPr>
      <w:r>
        <w:t xml:space="preserve">Iñaki Lizaso, responsable de Innovación de </w:t>
      </w:r>
      <w:r w:rsidRPr="00546D9D">
        <w:t>CIFP Bidasoa</w:t>
      </w:r>
      <w:r>
        <w:t>, ha destacado que “con jornadas como esta se pone en valor la actividad emprendedora y se anima al alumnado a afrontar el reto de emprender en el ámbito profesional”. A lo que Toñi García, directora del Centro de Formación Mendibil, ha añadido que “este tipo de iniciativas son importantes para fomentar el trabajo en equipo y que aprendan que trabajando en equipo con personas de otros sectores pueden crear proyectos diferentes e innovadores”.</w:t>
      </w:r>
      <w:r>
        <w:t xml:space="preserve"> </w:t>
      </w:r>
    </w:p>
    <w:p w14:paraId="7CB2EA0F" w14:textId="7B872C16" w:rsidR="000E0A7C" w:rsidRDefault="000E0A7C" w:rsidP="000E0A7C">
      <w:pPr>
        <w:spacing w:line="360" w:lineRule="auto"/>
        <w:jc w:val="both"/>
      </w:pPr>
      <w:r>
        <w:t xml:space="preserve">Según Jone Iturzaeta, profesora de </w:t>
      </w:r>
      <w:proofErr w:type="spellStart"/>
      <w:r>
        <w:t>Irungo</w:t>
      </w:r>
      <w:proofErr w:type="spellEnd"/>
      <w:r>
        <w:t xml:space="preserve"> La Salle, “es un placer participar en el Hackathon año tras año y ver cómo los/las estudiantes trabajan su creatividad y ponen en práctica sus habilidades de comunicación</w:t>
      </w:r>
      <w:r>
        <w:t>”</w:t>
      </w:r>
      <w:r>
        <w:t xml:space="preserve">. Por su parte, </w:t>
      </w:r>
      <w:proofErr w:type="spellStart"/>
      <w:r>
        <w:t>Josune</w:t>
      </w:r>
      <w:proofErr w:type="spellEnd"/>
      <w:r>
        <w:t xml:space="preserve"> </w:t>
      </w:r>
      <w:proofErr w:type="spellStart"/>
      <w:r>
        <w:t>Urrosolo</w:t>
      </w:r>
      <w:proofErr w:type="spellEnd"/>
      <w:r>
        <w:t xml:space="preserve">, profesora de IES </w:t>
      </w:r>
      <w:proofErr w:type="spellStart"/>
      <w:r>
        <w:t>Playaundi</w:t>
      </w:r>
      <w:proofErr w:type="spellEnd"/>
      <w:r>
        <w:t>, ha subrayado que “estamos muy satisfechos con el resultado de esta actividad, que permite a nuestros estudiantes trabajar en equipo</w:t>
      </w:r>
      <w:r>
        <w:t xml:space="preserve"> con alumnos/as de otros centros</w:t>
      </w:r>
      <w:r>
        <w:t xml:space="preserve"> y desarrollar habilidades muy importantes para su futuro profesional”.</w:t>
      </w:r>
    </w:p>
    <w:p w14:paraId="33BB9528" w14:textId="76CA447F" w:rsidR="000E0A7C" w:rsidRPr="00546D9D" w:rsidRDefault="000E0A7C" w:rsidP="000E0A7C">
      <w:pPr>
        <w:spacing w:line="360" w:lineRule="auto"/>
        <w:jc w:val="both"/>
      </w:pPr>
    </w:p>
    <w:p w14:paraId="025642ED" w14:textId="77777777" w:rsidR="000E0A7C" w:rsidRDefault="000E0A7C">
      <w:pPr>
        <w:spacing w:line="360" w:lineRule="auto"/>
        <w:jc w:val="both"/>
      </w:pPr>
    </w:p>
    <w:sectPr w:rsidR="000E0A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5FC2" w14:textId="77777777" w:rsidR="00ED2E94" w:rsidRDefault="00ED2E94" w:rsidP="009074CE">
      <w:pPr>
        <w:spacing w:after="0" w:line="240" w:lineRule="auto"/>
      </w:pPr>
      <w:r>
        <w:separator/>
      </w:r>
    </w:p>
  </w:endnote>
  <w:endnote w:type="continuationSeparator" w:id="0">
    <w:p w14:paraId="31183696" w14:textId="77777777" w:rsidR="00ED2E94" w:rsidRDefault="00ED2E94" w:rsidP="0090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86D5" w14:textId="77777777" w:rsidR="00ED2E94" w:rsidRDefault="00ED2E94" w:rsidP="009074CE">
      <w:pPr>
        <w:spacing w:after="0" w:line="240" w:lineRule="auto"/>
      </w:pPr>
      <w:r>
        <w:separator/>
      </w:r>
    </w:p>
  </w:footnote>
  <w:footnote w:type="continuationSeparator" w:id="0">
    <w:p w14:paraId="48EFD9C1" w14:textId="77777777" w:rsidR="00ED2E94" w:rsidRDefault="00ED2E94" w:rsidP="0090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AA75" w14:textId="0D0C4355" w:rsidR="009074CE" w:rsidRDefault="009074CE">
    <w:pPr>
      <w:pStyle w:val="Encabezado"/>
    </w:pPr>
    <w:r>
      <w:rPr>
        <w:noProof/>
        <w:lang w:val="eu-ES" w:eastAsia="eu-ES"/>
      </w:rPr>
      <w:drawing>
        <wp:anchor distT="0" distB="0" distL="114300" distR="114300" simplePos="0" relativeHeight="251659264" behindDoc="0" locked="0" layoutInCell="1" allowOverlap="1" wp14:anchorId="2A7FBCDE" wp14:editId="1C3FB4AA">
          <wp:simplePos x="0" y="0"/>
          <wp:positionH relativeFrom="column">
            <wp:posOffset>2463165</wp:posOffset>
          </wp:positionH>
          <wp:positionV relativeFrom="paragraph">
            <wp:posOffset>-278130</wp:posOffset>
          </wp:positionV>
          <wp:extent cx="466725" cy="466725"/>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FE"/>
    <w:multiLevelType w:val="hybridMultilevel"/>
    <w:tmpl w:val="2F228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829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AF0"/>
    <w:rsid w:val="000E0A7C"/>
    <w:rsid w:val="00197888"/>
    <w:rsid w:val="00282E92"/>
    <w:rsid w:val="002B0AF0"/>
    <w:rsid w:val="002E79C6"/>
    <w:rsid w:val="00506C9C"/>
    <w:rsid w:val="00546D9D"/>
    <w:rsid w:val="009074CE"/>
    <w:rsid w:val="00B86289"/>
    <w:rsid w:val="00CD2CE9"/>
    <w:rsid w:val="00E123C4"/>
    <w:rsid w:val="00E26342"/>
    <w:rsid w:val="00ED2E94"/>
    <w:rsid w:val="00F60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2E626"/>
  <w15:docId w15:val="{9E1D33FC-E4FA-4536-8C46-D28D82DA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6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AF0"/>
    <w:pPr>
      <w:ind w:left="720"/>
      <w:contextualSpacing/>
    </w:pPr>
  </w:style>
  <w:style w:type="paragraph" w:styleId="Encabezado">
    <w:name w:val="header"/>
    <w:basedOn w:val="Normal"/>
    <w:link w:val="EncabezadoCar"/>
    <w:uiPriority w:val="99"/>
    <w:unhideWhenUsed/>
    <w:rsid w:val="009074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4CE"/>
  </w:style>
  <w:style w:type="paragraph" w:styleId="Piedepgina">
    <w:name w:val="footer"/>
    <w:basedOn w:val="Normal"/>
    <w:link w:val="PiedepginaCar"/>
    <w:uiPriority w:val="99"/>
    <w:unhideWhenUsed/>
    <w:rsid w:val="009074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4CE"/>
  </w:style>
  <w:style w:type="character" w:customStyle="1" w:styleId="Ttulo1Car">
    <w:name w:val="Título 1 Car"/>
    <w:basedOn w:val="Fuentedeprrafopredeter"/>
    <w:link w:val="Ttulo1"/>
    <w:uiPriority w:val="9"/>
    <w:rsid w:val="00546D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9788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4432">
      <w:bodyDiv w:val="1"/>
      <w:marLeft w:val="0"/>
      <w:marRight w:val="0"/>
      <w:marTop w:val="0"/>
      <w:marBottom w:val="0"/>
      <w:divBdr>
        <w:top w:val="none" w:sz="0" w:space="0" w:color="auto"/>
        <w:left w:val="none" w:sz="0" w:space="0" w:color="auto"/>
        <w:bottom w:val="none" w:sz="0" w:space="0" w:color="auto"/>
        <w:right w:val="none" w:sz="0" w:space="0" w:color="auto"/>
      </w:divBdr>
    </w:div>
    <w:div w:id="1281958396">
      <w:bodyDiv w:val="1"/>
      <w:marLeft w:val="0"/>
      <w:marRight w:val="0"/>
      <w:marTop w:val="0"/>
      <w:marBottom w:val="0"/>
      <w:divBdr>
        <w:top w:val="none" w:sz="0" w:space="0" w:color="auto"/>
        <w:left w:val="none" w:sz="0" w:space="0" w:color="auto"/>
        <w:bottom w:val="none" w:sz="0" w:space="0" w:color="auto"/>
        <w:right w:val="none" w:sz="0" w:space="0" w:color="auto"/>
      </w:divBdr>
    </w:div>
    <w:div w:id="1314412853">
      <w:bodyDiv w:val="1"/>
      <w:marLeft w:val="0"/>
      <w:marRight w:val="0"/>
      <w:marTop w:val="0"/>
      <w:marBottom w:val="0"/>
      <w:divBdr>
        <w:top w:val="none" w:sz="0" w:space="0" w:color="auto"/>
        <w:left w:val="none" w:sz="0" w:space="0" w:color="auto"/>
        <w:bottom w:val="none" w:sz="0" w:space="0" w:color="auto"/>
        <w:right w:val="none" w:sz="0" w:space="0" w:color="auto"/>
      </w:divBdr>
    </w:div>
    <w:div w:id="2007511747">
      <w:bodyDiv w:val="1"/>
      <w:marLeft w:val="0"/>
      <w:marRight w:val="0"/>
      <w:marTop w:val="0"/>
      <w:marBottom w:val="0"/>
      <w:divBdr>
        <w:top w:val="none" w:sz="0" w:space="0" w:color="auto"/>
        <w:left w:val="none" w:sz="0" w:space="0" w:color="auto"/>
        <w:bottom w:val="none" w:sz="0" w:space="0" w:color="auto"/>
        <w:right w:val="none" w:sz="0" w:space="0" w:color="auto"/>
      </w:divBdr>
    </w:div>
    <w:div w:id="20544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BIDASOA BIZIRIK / BIDASOA ACTIVA</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Enara Franco</dc:creator>
  <cp:lastModifiedBy>Enara Franco</cp:lastModifiedBy>
  <cp:revision>5</cp:revision>
  <dcterms:created xsi:type="dcterms:W3CDTF">2023-04-19T10:47:00Z</dcterms:created>
  <dcterms:modified xsi:type="dcterms:W3CDTF">2023-04-20T15:01:00Z</dcterms:modified>
</cp:coreProperties>
</file>