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E97D1B" w14:textId="411F6B35" w:rsidR="007F08D5" w:rsidRPr="007F08D5" w:rsidRDefault="007F08D5" w:rsidP="007F08D5">
      <w:pPr>
        <w:spacing w:after="0" w:line="240" w:lineRule="auto"/>
        <w:jc w:val="center"/>
        <w:rPr>
          <w:rFonts w:ascii="Times New Roman" w:eastAsia="Times New Roman" w:hAnsi="Times New Roman" w:cs="Times New Roman"/>
          <w:sz w:val="24"/>
          <w:szCs w:val="24"/>
          <w:lang w:val="eu-ES" w:eastAsia="es-ES"/>
        </w:rPr>
      </w:pPr>
      <w:r w:rsidRPr="007F08D5">
        <w:rPr>
          <w:rFonts w:ascii="Calibri" w:eastAsia="Times New Roman" w:hAnsi="Calibri" w:cs="Calibri"/>
          <w:b/>
          <w:bCs/>
          <w:color w:val="000000"/>
          <w:sz w:val="36"/>
          <w:szCs w:val="36"/>
          <w:lang w:val="eu-ES" w:eastAsia="es-ES"/>
        </w:rPr>
        <w:t>Irunek eta Hondarribiak %100 inguruko okupazioa espero dute Aste Santu honetan</w:t>
      </w:r>
    </w:p>
    <w:p w14:paraId="67EC462E" w14:textId="77777777" w:rsidR="00B86289" w:rsidRPr="007F08D5" w:rsidRDefault="00B86289">
      <w:pPr>
        <w:rPr>
          <w:rFonts w:ascii="Calibri" w:eastAsia="Times New Roman" w:hAnsi="Calibri" w:cs="Calibri"/>
          <w:color w:val="000000"/>
          <w:lang w:val="eu-ES" w:eastAsia="es-ES"/>
        </w:rPr>
      </w:pPr>
    </w:p>
    <w:p w14:paraId="5ACB20C8" w14:textId="77777777" w:rsidR="007F08D5" w:rsidRPr="007F08D5" w:rsidRDefault="007F08D5">
      <w:pPr>
        <w:rPr>
          <w:rFonts w:ascii="Calibri" w:eastAsia="Times New Roman" w:hAnsi="Calibri" w:cs="Calibri"/>
          <w:color w:val="000000"/>
          <w:lang w:val="eu-ES" w:eastAsia="es-ES"/>
        </w:rPr>
      </w:pPr>
    </w:p>
    <w:p w14:paraId="7DF60F45" w14:textId="50E684C9" w:rsidR="007F08D5" w:rsidRPr="007F08D5" w:rsidRDefault="007F08D5" w:rsidP="007F08D5">
      <w:pPr>
        <w:pStyle w:val="Prrafodelista"/>
        <w:numPr>
          <w:ilvl w:val="0"/>
          <w:numId w:val="1"/>
        </w:numPr>
        <w:spacing w:after="0" w:line="240" w:lineRule="auto"/>
        <w:rPr>
          <w:rFonts w:ascii="Calibri" w:eastAsia="Times New Roman" w:hAnsi="Calibri" w:cs="Calibri"/>
          <w:i/>
          <w:iCs/>
          <w:color w:val="000000"/>
          <w:lang w:val="eu-ES" w:eastAsia="es-ES"/>
        </w:rPr>
      </w:pPr>
      <w:proofErr w:type="spellStart"/>
      <w:r w:rsidRPr="007F08D5">
        <w:rPr>
          <w:rFonts w:ascii="Calibri" w:eastAsia="Times New Roman" w:hAnsi="Calibri" w:cs="Calibri"/>
          <w:i/>
          <w:iCs/>
          <w:color w:val="000000"/>
          <w:lang w:val="eu-ES" w:eastAsia="es-ES"/>
        </w:rPr>
        <w:t>Irugurutzeta</w:t>
      </w:r>
      <w:proofErr w:type="spellEnd"/>
      <w:r w:rsidRPr="007F08D5">
        <w:rPr>
          <w:rFonts w:ascii="Calibri" w:eastAsia="Times New Roman" w:hAnsi="Calibri" w:cs="Calibri"/>
          <w:i/>
          <w:iCs/>
          <w:color w:val="000000"/>
          <w:lang w:val="eu-ES" w:eastAsia="es-ES"/>
        </w:rPr>
        <w:t xml:space="preserve">, Guadalupeko gotorlekua edo </w:t>
      </w:r>
      <w:proofErr w:type="spellStart"/>
      <w:r w:rsidRPr="007F08D5">
        <w:rPr>
          <w:rFonts w:ascii="Calibri" w:eastAsia="Times New Roman" w:hAnsi="Calibri" w:cs="Calibri"/>
          <w:i/>
          <w:iCs/>
          <w:color w:val="000000"/>
          <w:lang w:val="eu-ES" w:eastAsia="es-ES"/>
        </w:rPr>
        <w:t>Oiasso</w:t>
      </w:r>
      <w:proofErr w:type="spellEnd"/>
      <w:r w:rsidRPr="007F08D5">
        <w:rPr>
          <w:rFonts w:ascii="Calibri" w:eastAsia="Times New Roman" w:hAnsi="Calibri" w:cs="Calibri"/>
          <w:i/>
          <w:iCs/>
          <w:color w:val="000000"/>
          <w:lang w:val="eu-ES" w:eastAsia="es-ES"/>
        </w:rPr>
        <w:t xml:space="preserve"> Museoa bezalako tokietara bisita gidatuen eskaintza anitza.</w:t>
      </w:r>
    </w:p>
    <w:p w14:paraId="6847CC3F" w14:textId="77777777" w:rsidR="007F08D5" w:rsidRPr="007F08D5" w:rsidRDefault="007F08D5" w:rsidP="007F08D5">
      <w:pPr>
        <w:spacing w:after="0" w:line="240" w:lineRule="auto"/>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br/>
      </w:r>
    </w:p>
    <w:p w14:paraId="5107AE8C" w14:textId="5921E091" w:rsidR="007F08D5" w:rsidRPr="007F08D5" w:rsidRDefault="007F08D5" w:rsidP="007F08D5">
      <w:pPr>
        <w:spacing w:after="0" w:line="276" w:lineRule="auto"/>
        <w:jc w:val="both"/>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 xml:space="preserve">Irun eta Hondarribiko Udalak, Bidasoa </w:t>
      </w:r>
      <w:r>
        <w:rPr>
          <w:rFonts w:ascii="Calibri" w:eastAsia="Times New Roman" w:hAnsi="Calibri" w:cs="Calibri"/>
          <w:color w:val="000000"/>
          <w:lang w:val="eu-ES" w:eastAsia="es-ES"/>
        </w:rPr>
        <w:t>biziriken</w:t>
      </w:r>
      <w:r w:rsidRPr="007F08D5">
        <w:rPr>
          <w:rFonts w:ascii="Calibri" w:eastAsia="Times New Roman" w:hAnsi="Calibri" w:cs="Calibri"/>
          <w:color w:val="000000"/>
          <w:lang w:val="eu-ES" w:eastAsia="es-ES"/>
        </w:rPr>
        <w:t xml:space="preserve"> bitartez, turismoa sustatzeko hainbat ekintza eta jarduera egiten ari dira datozen hilabeteei begira.</w:t>
      </w:r>
    </w:p>
    <w:p w14:paraId="1A97CD7C" w14:textId="77777777" w:rsidR="007F08D5" w:rsidRPr="007F08D5" w:rsidRDefault="007F08D5" w:rsidP="007F08D5">
      <w:pPr>
        <w:spacing w:after="0" w:line="276" w:lineRule="auto"/>
        <w:jc w:val="both"/>
        <w:textAlignment w:val="baseline"/>
        <w:rPr>
          <w:rFonts w:ascii="Calibri" w:eastAsia="Times New Roman" w:hAnsi="Calibri" w:cs="Calibri"/>
          <w:color w:val="000000"/>
          <w:lang w:val="eu-ES" w:eastAsia="es-ES"/>
        </w:rPr>
      </w:pPr>
    </w:p>
    <w:p w14:paraId="48EE1E49" w14:textId="55D11218" w:rsidR="007F08D5" w:rsidRPr="007F08D5" w:rsidRDefault="007F08D5" w:rsidP="007F08D5">
      <w:pPr>
        <w:spacing w:after="0" w:line="276" w:lineRule="auto"/>
        <w:jc w:val="both"/>
        <w:textAlignment w:val="baseline"/>
        <w:rPr>
          <w:rFonts w:ascii="Verdana" w:eastAsia="Times New Roman" w:hAnsi="Verdana" w:cs="Times New Roman"/>
          <w:color w:val="000000"/>
          <w:sz w:val="23"/>
          <w:szCs w:val="23"/>
          <w:lang w:val="eu-ES" w:eastAsia="es-ES"/>
        </w:rPr>
      </w:pPr>
      <w:r w:rsidRPr="007F08D5">
        <w:rPr>
          <w:rFonts w:ascii="Calibri" w:eastAsia="Times New Roman" w:hAnsi="Calibri" w:cs="Calibri"/>
          <w:color w:val="000000"/>
          <w:lang w:val="eu-ES" w:eastAsia="es-ES"/>
        </w:rPr>
        <w:t xml:space="preserve">'2022an, inflexio-urtea oraindik, turismo-datuak positiboak izan dira goi-denboraldi gehienetan, eta pandemia aurreko garai jakin batzuetan lortutako emaitzak ere gainditu dituzte noizbait. Horregatik, orain normaltasuna berreskuratu dugunez, gure eskualdeak eskaintzen duen guztia ezagutzera ematearen aldeko apustua egiten jarraitu nahi dugu, turismoaren goranzko joerari eusteko ', adierazi du Miguel Angel </w:t>
      </w:r>
      <w:proofErr w:type="spellStart"/>
      <w:r w:rsidRPr="007F08D5">
        <w:rPr>
          <w:rFonts w:ascii="Calibri" w:eastAsia="Times New Roman" w:hAnsi="Calibri" w:cs="Calibri"/>
          <w:color w:val="000000"/>
          <w:lang w:val="eu-ES" w:eastAsia="es-ES"/>
        </w:rPr>
        <w:t>Paez</w:t>
      </w:r>
      <w:r w:rsidR="00A07F0C">
        <w:rPr>
          <w:rFonts w:ascii="Calibri" w:eastAsia="Times New Roman" w:hAnsi="Calibri" w:cs="Calibri"/>
          <w:color w:val="000000"/>
          <w:lang w:val="eu-ES" w:eastAsia="es-ES"/>
        </w:rPr>
        <w:t>ek</w:t>
      </w:r>
      <w:proofErr w:type="spellEnd"/>
      <w:r w:rsidR="00A07F0C">
        <w:rPr>
          <w:rFonts w:ascii="Calibri" w:eastAsia="Times New Roman" w:hAnsi="Calibri" w:cs="Calibri"/>
          <w:color w:val="000000"/>
          <w:lang w:val="eu-ES" w:eastAsia="es-ES"/>
        </w:rPr>
        <w:t>,</w:t>
      </w:r>
      <w:r w:rsidRPr="007F08D5">
        <w:rPr>
          <w:rFonts w:ascii="Calibri" w:eastAsia="Times New Roman" w:hAnsi="Calibri" w:cs="Calibri"/>
          <w:color w:val="000000"/>
          <w:lang w:val="eu-ES" w:eastAsia="es-ES"/>
        </w:rPr>
        <w:t xml:space="preserve"> Bidasoa </w:t>
      </w:r>
      <w:proofErr w:type="spellStart"/>
      <w:r w:rsidR="00A07F0C">
        <w:rPr>
          <w:rFonts w:ascii="Calibri" w:eastAsia="Times New Roman" w:hAnsi="Calibri" w:cs="Calibri"/>
          <w:color w:val="000000"/>
          <w:lang w:val="eu-ES" w:eastAsia="es-ES"/>
        </w:rPr>
        <w:t>bizirikeko</w:t>
      </w:r>
      <w:proofErr w:type="spellEnd"/>
      <w:r w:rsidRPr="007F08D5">
        <w:rPr>
          <w:rFonts w:ascii="Calibri" w:eastAsia="Times New Roman" w:hAnsi="Calibri" w:cs="Calibri"/>
          <w:color w:val="000000"/>
          <w:lang w:val="eu-ES" w:eastAsia="es-ES"/>
        </w:rPr>
        <w:t xml:space="preserve"> presidenteak.</w:t>
      </w:r>
    </w:p>
    <w:p w14:paraId="18F7F354" w14:textId="5B074643" w:rsidR="007F08D5" w:rsidRPr="007F08D5" w:rsidRDefault="007F08D5" w:rsidP="007F08D5">
      <w:pPr>
        <w:spacing w:after="0" w:line="276" w:lineRule="auto"/>
        <w:rPr>
          <w:rFonts w:ascii="Times New Roman" w:eastAsia="Times New Roman" w:hAnsi="Times New Roman" w:cs="Times New Roman"/>
          <w:sz w:val="24"/>
          <w:szCs w:val="24"/>
          <w:lang w:val="eu-ES" w:eastAsia="es-ES"/>
        </w:rPr>
      </w:pPr>
    </w:p>
    <w:p w14:paraId="7B3E9A94" w14:textId="49EDC595" w:rsidR="007F08D5" w:rsidRPr="007F08D5" w:rsidRDefault="007F08D5" w:rsidP="007F08D5">
      <w:p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b/>
          <w:bCs/>
          <w:color w:val="000000"/>
          <w:u w:val="single"/>
          <w:lang w:val="eu-ES" w:eastAsia="es-ES"/>
        </w:rPr>
        <w:t>Aurreikuspen onak Aste Santuari begira</w:t>
      </w:r>
      <w:r w:rsidRPr="007F08D5">
        <w:rPr>
          <w:rFonts w:ascii="Verdana" w:eastAsia="Times New Roman" w:hAnsi="Verdana" w:cs="Times New Roman"/>
          <w:color w:val="000000"/>
          <w:sz w:val="23"/>
          <w:szCs w:val="23"/>
          <w:lang w:val="eu-ES" w:eastAsia="es-ES"/>
        </w:rPr>
        <w:br/>
      </w:r>
      <w:r w:rsidRPr="007F08D5">
        <w:rPr>
          <w:rFonts w:ascii="Verdana" w:eastAsia="Times New Roman" w:hAnsi="Verdana" w:cs="Times New Roman"/>
          <w:color w:val="000000"/>
          <w:sz w:val="23"/>
          <w:szCs w:val="23"/>
          <w:lang w:val="eu-ES" w:eastAsia="es-ES"/>
        </w:rPr>
        <w:br/>
      </w:r>
      <w:r w:rsidRPr="007F08D5">
        <w:rPr>
          <w:rFonts w:ascii="Calibri" w:eastAsia="Times New Roman" w:hAnsi="Calibri" w:cs="Calibri"/>
          <w:color w:val="000000"/>
          <w:lang w:val="eu-ES" w:eastAsia="es-ES"/>
        </w:rPr>
        <w:t xml:space="preserve">Aipatzekoa da, azkenik, Irun eta </w:t>
      </w:r>
      <w:proofErr w:type="spellStart"/>
      <w:r w:rsidRPr="007F08D5">
        <w:rPr>
          <w:rFonts w:ascii="Calibri" w:eastAsia="Times New Roman" w:hAnsi="Calibri" w:cs="Calibri"/>
          <w:color w:val="000000"/>
          <w:lang w:val="eu-ES" w:eastAsia="es-ES"/>
        </w:rPr>
        <w:t>Hondarrib</w:t>
      </w:r>
      <w:r w:rsidR="00A07F0C">
        <w:rPr>
          <w:rFonts w:ascii="Calibri" w:eastAsia="Times New Roman" w:hAnsi="Calibri" w:cs="Calibri"/>
          <w:color w:val="000000"/>
          <w:lang w:val="eu-ES" w:eastAsia="es-ES"/>
        </w:rPr>
        <w:t>i</w:t>
      </w:r>
      <w:r w:rsidRPr="007F08D5">
        <w:rPr>
          <w:rFonts w:ascii="Calibri" w:eastAsia="Times New Roman" w:hAnsi="Calibri" w:cs="Calibri"/>
          <w:color w:val="000000"/>
          <w:lang w:val="eu-ES" w:eastAsia="es-ES"/>
        </w:rPr>
        <w:t>ako</w:t>
      </w:r>
      <w:proofErr w:type="spellEnd"/>
      <w:r w:rsidRPr="007F08D5">
        <w:rPr>
          <w:rFonts w:ascii="Calibri" w:eastAsia="Times New Roman" w:hAnsi="Calibri" w:cs="Calibri"/>
          <w:color w:val="000000"/>
          <w:lang w:val="eu-ES" w:eastAsia="es-ES"/>
        </w:rPr>
        <w:t xml:space="preserve"> hotel-establezimenduek Aste Santu ona izatea espero dutela.</w:t>
      </w:r>
      <w:r w:rsidRPr="007F08D5">
        <w:rPr>
          <w:rFonts w:ascii="Calibri" w:eastAsia="Times New Roman" w:hAnsi="Calibri" w:cs="Calibri"/>
          <w:color w:val="000000"/>
          <w:lang w:val="eu-ES" w:eastAsia="es-ES"/>
        </w:rPr>
        <w:br/>
      </w:r>
      <w:r w:rsidRPr="007F08D5">
        <w:rPr>
          <w:rFonts w:ascii="Calibri" w:eastAsia="Times New Roman" w:hAnsi="Calibri" w:cs="Calibri"/>
          <w:color w:val="000000"/>
          <w:lang w:val="eu-ES" w:eastAsia="es-ES"/>
        </w:rPr>
        <w:br/>
        <w:t xml:space="preserve">'Urteko sasoi hau azken orduko erreserba-aldia izaten da. Turistak azken unera arte daude zain. Hotela ez daukagu %100eko okupazioan, baina aurreikuspenen arabera, batez ere ostiral eta larunbateko gauak beteko ditugu', esan du Irungo Atalaia hoteleko </w:t>
      </w:r>
      <w:proofErr w:type="spellStart"/>
      <w:r w:rsidRPr="007F08D5">
        <w:rPr>
          <w:rFonts w:ascii="Calibri" w:eastAsia="Times New Roman" w:hAnsi="Calibri" w:cs="Calibri"/>
          <w:color w:val="000000"/>
          <w:lang w:val="eu-ES" w:eastAsia="es-ES"/>
        </w:rPr>
        <w:t>María</w:t>
      </w:r>
      <w:proofErr w:type="spellEnd"/>
      <w:r w:rsidRPr="007F08D5">
        <w:rPr>
          <w:rFonts w:ascii="Calibri" w:eastAsia="Times New Roman" w:hAnsi="Calibri" w:cs="Calibri"/>
          <w:color w:val="000000"/>
          <w:lang w:val="eu-ES" w:eastAsia="es-ES"/>
        </w:rPr>
        <w:t xml:space="preserve"> </w:t>
      </w:r>
      <w:proofErr w:type="spellStart"/>
      <w:r w:rsidRPr="007F08D5">
        <w:rPr>
          <w:rFonts w:ascii="Calibri" w:eastAsia="Times New Roman" w:hAnsi="Calibri" w:cs="Calibri"/>
          <w:color w:val="000000"/>
          <w:lang w:val="eu-ES" w:eastAsia="es-ES"/>
        </w:rPr>
        <w:t>Candela</w:t>
      </w:r>
      <w:proofErr w:type="spellEnd"/>
      <w:r w:rsidRPr="007F08D5">
        <w:rPr>
          <w:rFonts w:ascii="Calibri" w:eastAsia="Times New Roman" w:hAnsi="Calibri" w:cs="Calibri"/>
          <w:color w:val="000000"/>
          <w:lang w:val="eu-ES" w:eastAsia="es-ES"/>
        </w:rPr>
        <w:t xml:space="preserve"> Fernández de </w:t>
      </w:r>
      <w:proofErr w:type="spellStart"/>
      <w:r w:rsidRPr="007F08D5">
        <w:rPr>
          <w:rFonts w:ascii="Calibri" w:eastAsia="Times New Roman" w:hAnsi="Calibri" w:cs="Calibri"/>
          <w:color w:val="000000"/>
          <w:lang w:val="eu-ES" w:eastAsia="es-ES"/>
        </w:rPr>
        <w:t>Valderramak</w:t>
      </w:r>
      <w:proofErr w:type="spellEnd"/>
      <w:r w:rsidRPr="007F08D5">
        <w:rPr>
          <w:rFonts w:ascii="Calibri" w:eastAsia="Times New Roman" w:hAnsi="Calibri" w:cs="Calibri"/>
          <w:color w:val="000000"/>
          <w:lang w:val="eu-ES" w:eastAsia="es-ES"/>
        </w:rPr>
        <w:t>.</w:t>
      </w:r>
      <w:r w:rsidRPr="007F08D5">
        <w:rPr>
          <w:rFonts w:ascii="Calibri" w:eastAsia="Times New Roman" w:hAnsi="Calibri" w:cs="Calibri"/>
          <w:color w:val="000000"/>
          <w:lang w:val="eu-ES" w:eastAsia="es-ES"/>
        </w:rPr>
        <w:br/>
      </w:r>
      <w:r w:rsidRPr="007F08D5">
        <w:rPr>
          <w:rFonts w:ascii="Calibri" w:eastAsia="Times New Roman" w:hAnsi="Calibri" w:cs="Calibri"/>
          <w:color w:val="000000"/>
          <w:lang w:val="eu-ES" w:eastAsia="es-ES"/>
        </w:rPr>
        <w:br/>
        <w:t xml:space="preserve">Hondarribiko </w:t>
      </w:r>
      <w:proofErr w:type="spellStart"/>
      <w:r w:rsidRPr="007F08D5">
        <w:rPr>
          <w:rFonts w:ascii="Calibri" w:eastAsia="Times New Roman" w:hAnsi="Calibri" w:cs="Calibri"/>
          <w:color w:val="000000"/>
          <w:lang w:val="eu-ES" w:eastAsia="es-ES"/>
        </w:rPr>
        <w:t>Jauregui</w:t>
      </w:r>
      <w:proofErr w:type="spellEnd"/>
      <w:r w:rsidRPr="007F08D5">
        <w:rPr>
          <w:rFonts w:ascii="Calibri" w:eastAsia="Times New Roman" w:hAnsi="Calibri" w:cs="Calibri"/>
          <w:color w:val="000000"/>
          <w:lang w:val="eu-ES" w:eastAsia="es-ES"/>
        </w:rPr>
        <w:t xml:space="preserve"> hoteleko Lorena Sanchezek azpimarratu duenez, 'gaur egun, ditugun erreserbekin, % 69ko okupazioa dugu Aste Santuko egunetarako, 6tik 10era. Baina urte sasoi honetan beti izaten diren azken orduko erreserben zain gaude.'</w:t>
      </w:r>
    </w:p>
    <w:p w14:paraId="45F9A065" w14:textId="12C2ECE8" w:rsidR="007F08D5" w:rsidRPr="007F08D5" w:rsidRDefault="007F08D5" w:rsidP="007F08D5">
      <w:pPr>
        <w:spacing w:after="0" w:line="276" w:lineRule="auto"/>
        <w:rPr>
          <w:rFonts w:ascii="Times New Roman" w:eastAsia="Times New Roman" w:hAnsi="Times New Roman" w:cs="Times New Roman"/>
          <w:sz w:val="24"/>
          <w:szCs w:val="24"/>
          <w:lang w:val="eu-ES" w:eastAsia="es-ES"/>
        </w:rPr>
      </w:pPr>
    </w:p>
    <w:p w14:paraId="19FE2E0E" w14:textId="77777777" w:rsidR="007F08D5" w:rsidRPr="007F08D5" w:rsidRDefault="007F08D5" w:rsidP="007F08D5">
      <w:pPr>
        <w:spacing w:after="0" w:line="276" w:lineRule="auto"/>
        <w:jc w:val="both"/>
        <w:textAlignment w:val="baseline"/>
        <w:rPr>
          <w:rFonts w:ascii="Verdana" w:eastAsia="Times New Roman" w:hAnsi="Verdana" w:cs="Times New Roman"/>
          <w:color w:val="000000"/>
          <w:sz w:val="23"/>
          <w:szCs w:val="23"/>
          <w:lang w:val="eu-ES" w:eastAsia="es-ES"/>
        </w:rPr>
      </w:pPr>
      <w:r w:rsidRPr="007F08D5">
        <w:rPr>
          <w:rFonts w:ascii="Calibri" w:eastAsia="Times New Roman" w:hAnsi="Calibri" w:cs="Calibri"/>
          <w:b/>
          <w:bCs/>
          <w:color w:val="000000"/>
          <w:u w:val="single"/>
          <w:lang w:val="eu-ES" w:eastAsia="es-ES"/>
        </w:rPr>
        <w:t>Promozioak Interneten</w:t>
      </w:r>
    </w:p>
    <w:p w14:paraId="06EAA21D" w14:textId="77777777" w:rsidR="007F08D5" w:rsidRPr="007F08D5" w:rsidRDefault="007F08D5" w:rsidP="007F08D5">
      <w:pPr>
        <w:spacing w:after="0" w:line="276" w:lineRule="auto"/>
        <w:jc w:val="both"/>
        <w:textAlignment w:val="baseline"/>
        <w:rPr>
          <w:rFonts w:ascii="Verdana" w:eastAsia="Times New Roman" w:hAnsi="Verdana" w:cs="Times New Roman"/>
          <w:color w:val="000000"/>
          <w:sz w:val="23"/>
          <w:szCs w:val="23"/>
          <w:lang w:val="eu-ES" w:eastAsia="es-ES"/>
        </w:rPr>
      </w:pPr>
    </w:p>
    <w:p w14:paraId="2BA4D3A7" w14:textId="77777777" w:rsidR="007F08D5" w:rsidRPr="007F08D5" w:rsidRDefault="007F08D5" w:rsidP="007F08D5">
      <w:pPr>
        <w:spacing w:after="0" w:line="276" w:lineRule="auto"/>
        <w:jc w:val="both"/>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Eskualdean turismoa bultzatzeko helburuarekin, urtea amaitu arte hainbat kanpaina eta ekintza egingo dira Interneten. Ekintza horien helburua bi hiriek Frantziako hegoaldean eta Espainiako hainbat eremutan dituzten baliabideak ezagutaraztea izango da.</w:t>
      </w:r>
    </w:p>
    <w:p w14:paraId="75ACF66B" w14:textId="77777777" w:rsidR="007F08D5" w:rsidRPr="007F08D5" w:rsidRDefault="007F08D5" w:rsidP="007F08D5">
      <w:pPr>
        <w:spacing w:after="0" w:line="276" w:lineRule="auto"/>
        <w:jc w:val="both"/>
        <w:textAlignment w:val="baseline"/>
        <w:rPr>
          <w:rFonts w:ascii="Calibri" w:eastAsia="Times New Roman" w:hAnsi="Calibri" w:cs="Calibri"/>
          <w:color w:val="000000"/>
          <w:lang w:val="eu-ES" w:eastAsia="es-ES"/>
        </w:rPr>
      </w:pPr>
    </w:p>
    <w:p w14:paraId="6ECA3CBB" w14:textId="3A07A6D2" w:rsidR="007F08D5" w:rsidRPr="007F08D5" w:rsidRDefault="007F08D5" w:rsidP="007F08D5">
      <w:pPr>
        <w:spacing w:after="0" w:line="276" w:lineRule="auto"/>
        <w:jc w:val="both"/>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 xml:space="preserve">'Gaur egun, helmuga turistikoak sustatzeko erakusleiho onenetako bat da Internet, eta potentzial hori aprobetxatu behar dugu pertsonengana iristeko, ziur asko beste modu batzuetan iristea oso zaila izango litzatekeelako. Horregatik egingo dira, adibidez, sare sozialetan publizitate kanpainak, Instagramen kanpainak Frantziako inguruko blog eraginkorrekin, eta </w:t>
      </w:r>
      <w:proofErr w:type="spellStart"/>
      <w:r w:rsidRPr="007F08D5">
        <w:rPr>
          <w:rFonts w:ascii="Calibri" w:eastAsia="Times New Roman" w:hAnsi="Calibri" w:cs="Calibri"/>
          <w:color w:val="000000"/>
          <w:lang w:val="eu-ES" w:eastAsia="es-ES"/>
        </w:rPr>
        <w:t>banner</w:t>
      </w:r>
      <w:proofErr w:type="spellEnd"/>
      <w:r w:rsidRPr="007F08D5">
        <w:rPr>
          <w:rFonts w:ascii="Calibri" w:eastAsia="Times New Roman" w:hAnsi="Calibri" w:cs="Calibri"/>
          <w:color w:val="000000"/>
          <w:lang w:val="eu-ES" w:eastAsia="es-ES"/>
        </w:rPr>
        <w:t xml:space="preserve"> eta artikulu espezializatuak kaleratuko dira Frantziako zein Espainiako atari ezberdinetan', azaldu du Maria Serrano</w:t>
      </w:r>
      <w:r w:rsidR="00A07F0C">
        <w:rPr>
          <w:rFonts w:ascii="Calibri" w:eastAsia="Times New Roman" w:hAnsi="Calibri" w:cs="Calibri"/>
          <w:color w:val="000000"/>
          <w:lang w:val="eu-ES" w:eastAsia="es-ES"/>
        </w:rPr>
        <w:t>k,</w:t>
      </w:r>
      <w:r w:rsidRPr="007F08D5">
        <w:rPr>
          <w:rFonts w:ascii="Calibri" w:eastAsia="Times New Roman" w:hAnsi="Calibri" w:cs="Calibri"/>
          <w:color w:val="000000"/>
          <w:lang w:val="eu-ES" w:eastAsia="es-ES"/>
        </w:rPr>
        <w:t xml:space="preserve"> Bidasoa </w:t>
      </w:r>
      <w:proofErr w:type="spellStart"/>
      <w:r w:rsidR="00A07F0C">
        <w:rPr>
          <w:rFonts w:ascii="Calibri" w:eastAsia="Times New Roman" w:hAnsi="Calibri" w:cs="Calibri"/>
          <w:color w:val="000000"/>
          <w:lang w:val="eu-ES" w:eastAsia="es-ES"/>
        </w:rPr>
        <w:t>bizirikeko</w:t>
      </w:r>
      <w:proofErr w:type="spellEnd"/>
      <w:r w:rsidRPr="007F08D5">
        <w:rPr>
          <w:rFonts w:ascii="Calibri" w:eastAsia="Times New Roman" w:hAnsi="Calibri" w:cs="Calibri"/>
          <w:color w:val="000000"/>
          <w:lang w:val="eu-ES" w:eastAsia="es-ES"/>
        </w:rPr>
        <w:t xml:space="preserve"> presidenteordeak.</w:t>
      </w:r>
    </w:p>
    <w:p w14:paraId="1BFE5C67" w14:textId="77777777" w:rsidR="007F08D5" w:rsidRPr="007F08D5" w:rsidRDefault="007F08D5" w:rsidP="007F08D5">
      <w:pPr>
        <w:spacing w:after="0" w:line="276" w:lineRule="auto"/>
        <w:jc w:val="both"/>
        <w:textAlignment w:val="baseline"/>
        <w:rPr>
          <w:rFonts w:ascii="Calibri" w:eastAsia="Times New Roman" w:hAnsi="Calibri" w:cs="Calibri"/>
          <w:color w:val="000000"/>
          <w:lang w:val="eu-ES" w:eastAsia="es-ES"/>
        </w:rPr>
      </w:pPr>
    </w:p>
    <w:p w14:paraId="4BCCCF5D" w14:textId="77777777" w:rsidR="007F08D5" w:rsidRDefault="007F08D5" w:rsidP="007F08D5">
      <w:pPr>
        <w:spacing w:after="0" w:line="276" w:lineRule="auto"/>
        <w:jc w:val="both"/>
        <w:textAlignment w:val="baseline"/>
        <w:rPr>
          <w:rFonts w:ascii="Verdana" w:eastAsia="Times New Roman" w:hAnsi="Verdana" w:cs="Times New Roman"/>
          <w:color w:val="000000"/>
          <w:sz w:val="23"/>
          <w:szCs w:val="23"/>
          <w:lang w:val="eu-ES" w:eastAsia="es-ES"/>
        </w:rPr>
      </w:pPr>
      <w:r w:rsidRPr="007F08D5">
        <w:rPr>
          <w:rFonts w:ascii="Calibri" w:eastAsia="Times New Roman" w:hAnsi="Calibri" w:cs="Calibri"/>
          <w:color w:val="000000"/>
          <w:lang w:val="eu-ES" w:eastAsia="es-ES"/>
        </w:rPr>
        <w:lastRenderedPageBreak/>
        <w:t>Puntu honetan, azkenik, nabarmendu behar da eskualde-mailan lanean jarraitzen dugula turismo adimendunaren helmuga izan dadin.</w:t>
      </w:r>
    </w:p>
    <w:p w14:paraId="0C5108C2" w14:textId="0B3BFAFB" w:rsidR="007F08D5" w:rsidRPr="007F08D5" w:rsidRDefault="007F08D5" w:rsidP="007F08D5">
      <w:pPr>
        <w:spacing w:after="0" w:line="276" w:lineRule="auto"/>
        <w:jc w:val="both"/>
        <w:textAlignment w:val="baseline"/>
        <w:rPr>
          <w:rFonts w:ascii="Verdana" w:eastAsia="Times New Roman" w:hAnsi="Verdana" w:cs="Times New Roman"/>
          <w:color w:val="000000"/>
          <w:sz w:val="23"/>
          <w:szCs w:val="23"/>
          <w:lang w:val="eu-ES" w:eastAsia="es-ES"/>
        </w:rPr>
      </w:pPr>
    </w:p>
    <w:p w14:paraId="4619FDC4" w14:textId="77777777" w:rsidR="007F08D5" w:rsidRPr="007F08D5" w:rsidRDefault="007F08D5" w:rsidP="007F08D5">
      <w:pPr>
        <w:spacing w:after="0" w:line="276" w:lineRule="auto"/>
        <w:textAlignment w:val="baseline"/>
        <w:rPr>
          <w:rFonts w:ascii="Calibri" w:eastAsia="Times New Roman" w:hAnsi="Calibri" w:cs="Calibri"/>
          <w:b/>
          <w:bCs/>
          <w:color w:val="000000"/>
          <w:lang w:val="eu-ES" w:eastAsia="es-ES"/>
        </w:rPr>
      </w:pPr>
      <w:proofErr w:type="spellStart"/>
      <w:r w:rsidRPr="007F08D5">
        <w:rPr>
          <w:rFonts w:ascii="Calibri" w:eastAsia="Times New Roman" w:hAnsi="Calibri" w:cs="Calibri"/>
          <w:b/>
          <w:bCs/>
          <w:color w:val="000000"/>
          <w:u w:val="single"/>
          <w:lang w:val="eu-ES" w:eastAsia="es-ES"/>
        </w:rPr>
        <w:t>Irugurutzetara</w:t>
      </w:r>
      <w:proofErr w:type="spellEnd"/>
      <w:r w:rsidRPr="007F08D5">
        <w:rPr>
          <w:rFonts w:ascii="Calibri" w:eastAsia="Times New Roman" w:hAnsi="Calibri" w:cs="Calibri"/>
          <w:b/>
          <w:bCs/>
          <w:color w:val="000000"/>
          <w:u w:val="single"/>
          <w:lang w:val="eu-ES" w:eastAsia="es-ES"/>
        </w:rPr>
        <w:t xml:space="preserve"> eta Guadalupeko gotorlekura bisita gidatuak</w:t>
      </w:r>
      <w:r w:rsidRPr="007F08D5">
        <w:rPr>
          <w:rFonts w:ascii="Verdana" w:eastAsia="Times New Roman" w:hAnsi="Verdana" w:cs="Times New Roman"/>
          <w:color w:val="000000"/>
          <w:sz w:val="23"/>
          <w:szCs w:val="23"/>
          <w:lang w:val="eu-ES" w:eastAsia="es-ES"/>
        </w:rPr>
        <w:br/>
      </w:r>
      <w:r w:rsidRPr="007F08D5">
        <w:rPr>
          <w:rFonts w:ascii="Verdana" w:eastAsia="Times New Roman" w:hAnsi="Verdana" w:cs="Times New Roman"/>
          <w:color w:val="000000"/>
          <w:sz w:val="23"/>
          <w:szCs w:val="23"/>
          <w:lang w:val="eu-ES" w:eastAsia="es-ES"/>
        </w:rPr>
        <w:br/>
      </w:r>
      <w:r w:rsidRPr="007F08D5">
        <w:rPr>
          <w:rFonts w:ascii="Calibri" w:eastAsia="Times New Roman" w:hAnsi="Calibri" w:cs="Calibri"/>
          <w:color w:val="000000"/>
          <w:lang w:val="eu-ES" w:eastAsia="es-ES"/>
        </w:rPr>
        <w:t>Besteak beste, Aste Santuko egunetan bisita gidatuak egin daitezke:</w:t>
      </w:r>
      <w:r w:rsidRPr="007F08D5">
        <w:rPr>
          <w:rFonts w:ascii="Calibri" w:eastAsia="Times New Roman" w:hAnsi="Calibri" w:cs="Calibri"/>
          <w:color w:val="000000"/>
          <w:lang w:val="eu-ES" w:eastAsia="es-ES"/>
        </w:rPr>
        <w:br/>
      </w:r>
      <w:r w:rsidRPr="007F08D5">
        <w:rPr>
          <w:rFonts w:ascii="Calibri" w:eastAsia="Times New Roman" w:hAnsi="Calibri" w:cs="Calibri"/>
          <w:color w:val="000000"/>
          <w:lang w:val="eu-ES" w:eastAsia="es-ES"/>
        </w:rPr>
        <w:br/>
      </w:r>
      <w:r w:rsidRPr="007F08D5">
        <w:rPr>
          <w:rFonts w:ascii="Calibri" w:eastAsia="Times New Roman" w:hAnsi="Calibri" w:cs="Calibri"/>
          <w:b/>
          <w:bCs/>
          <w:color w:val="000000"/>
          <w:lang w:val="eu-ES" w:eastAsia="es-ES"/>
        </w:rPr>
        <w:t>Irun</w:t>
      </w:r>
    </w:p>
    <w:p w14:paraId="5D50AF82" w14:textId="77777777" w:rsidR="007F08D5" w:rsidRPr="007F08D5" w:rsidRDefault="007F08D5" w:rsidP="007F08D5">
      <w:pPr>
        <w:spacing w:after="0" w:line="276" w:lineRule="auto"/>
        <w:textAlignment w:val="baseline"/>
        <w:rPr>
          <w:rFonts w:ascii="Calibri" w:eastAsia="Times New Roman" w:hAnsi="Calibri" w:cs="Calibri"/>
          <w:color w:val="000000"/>
          <w:lang w:val="eu-ES" w:eastAsia="es-ES"/>
        </w:rPr>
      </w:pPr>
    </w:p>
    <w:p w14:paraId="54469F6F" w14:textId="77777777"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proofErr w:type="spellStart"/>
      <w:r w:rsidRPr="007F08D5">
        <w:rPr>
          <w:rFonts w:ascii="Calibri" w:eastAsia="Times New Roman" w:hAnsi="Calibri" w:cs="Calibri"/>
          <w:color w:val="000000"/>
          <w:lang w:val="eu-ES" w:eastAsia="es-ES"/>
        </w:rPr>
        <w:t>Irugurutzetako</w:t>
      </w:r>
      <w:proofErr w:type="spellEnd"/>
      <w:r w:rsidRPr="007F08D5">
        <w:rPr>
          <w:rFonts w:ascii="Calibri" w:eastAsia="Times New Roman" w:hAnsi="Calibri" w:cs="Calibri"/>
          <w:color w:val="000000"/>
          <w:lang w:val="eu-ES" w:eastAsia="es-ES"/>
        </w:rPr>
        <w:t xml:space="preserve"> Labeak eta Meategia - Labeak eta </w:t>
      </w:r>
      <w:proofErr w:type="spellStart"/>
      <w:r w:rsidRPr="007F08D5">
        <w:rPr>
          <w:rFonts w:ascii="Calibri" w:eastAsia="Times New Roman" w:hAnsi="Calibri" w:cs="Calibri"/>
          <w:color w:val="000000"/>
          <w:lang w:val="eu-ES" w:eastAsia="es-ES"/>
        </w:rPr>
        <w:t>Irugurutzetako</w:t>
      </w:r>
      <w:proofErr w:type="spellEnd"/>
      <w:r w:rsidRPr="007F08D5">
        <w:rPr>
          <w:rFonts w:ascii="Calibri" w:eastAsia="Times New Roman" w:hAnsi="Calibri" w:cs="Calibri"/>
          <w:color w:val="000000"/>
          <w:lang w:val="eu-ES" w:eastAsia="es-ES"/>
        </w:rPr>
        <w:t xml:space="preserve"> meategia apirilaren 8an eta 15ean</w:t>
      </w:r>
    </w:p>
    <w:p w14:paraId="4208043B" w14:textId="77777777" w:rsidR="007F08D5" w:rsidRPr="007F08D5" w:rsidRDefault="007F08D5" w:rsidP="007F08D5">
      <w:pPr>
        <w:pStyle w:val="Prrafodelista"/>
        <w:spacing w:after="0" w:line="276" w:lineRule="auto"/>
        <w:textAlignment w:val="baseline"/>
        <w:rPr>
          <w:rFonts w:ascii="Calibri" w:eastAsia="Times New Roman" w:hAnsi="Calibri" w:cs="Calibri"/>
          <w:color w:val="000000"/>
          <w:lang w:val="eu-ES" w:eastAsia="es-ES"/>
        </w:rPr>
      </w:pPr>
    </w:p>
    <w:p w14:paraId="2A3C481D" w14:textId="77777777"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 xml:space="preserve">Bisita gidatua - Bisita gidatua </w:t>
      </w:r>
      <w:proofErr w:type="spellStart"/>
      <w:r w:rsidRPr="007F08D5">
        <w:rPr>
          <w:rFonts w:ascii="Calibri" w:eastAsia="Times New Roman" w:hAnsi="Calibri" w:cs="Calibri"/>
          <w:color w:val="000000"/>
          <w:lang w:val="eu-ES" w:eastAsia="es-ES"/>
        </w:rPr>
        <w:t>Plaiaundi</w:t>
      </w:r>
      <w:proofErr w:type="spellEnd"/>
      <w:r w:rsidRPr="007F08D5">
        <w:rPr>
          <w:rFonts w:ascii="Calibri" w:eastAsia="Times New Roman" w:hAnsi="Calibri" w:cs="Calibri"/>
          <w:color w:val="000000"/>
          <w:lang w:val="eu-ES" w:eastAsia="es-ES"/>
        </w:rPr>
        <w:t xml:space="preserve"> Parke Ekologikora apirilaren 8an</w:t>
      </w:r>
    </w:p>
    <w:p w14:paraId="5B3560BE" w14:textId="77777777" w:rsidR="007F08D5" w:rsidRPr="007F08D5" w:rsidRDefault="007F08D5" w:rsidP="007F08D5">
      <w:pPr>
        <w:pStyle w:val="Prrafodelista"/>
        <w:spacing w:after="0" w:line="276" w:lineRule="auto"/>
        <w:textAlignment w:val="baseline"/>
        <w:rPr>
          <w:rFonts w:ascii="Calibri" w:eastAsia="Times New Roman" w:hAnsi="Calibri" w:cs="Calibri"/>
          <w:color w:val="000000"/>
          <w:lang w:val="eu-ES" w:eastAsia="es-ES"/>
        </w:rPr>
      </w:pPr>
    </w:p>
    <w:p w14:paraId="74003FE2" w14:textId="6ED963C5"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 xml:space="preserve">Txingudi </w:t>
      </w:r>
      <w:proofErr w:type="spellStart"/>
      <w:r w:rsidRPr="007F08D5">
        <w:rPr>
          <w:rFonts w:ascii="Calibri" w:eastAsia="Times New Roman" w:hAnsi="Calibri" w:cs="Calibri"/>
          <w:color w:val="000000"/>
          <w:lang w:val="eu-ES" w:eastAsia="es-ES"/>
        </w:rPr>
        <w:t>Ekoetxea</w:t>
      </w:r>
      <w:proofErr w:type="spellEnd"/>
      <w:r w:rsidRPr="007F08D5">
        <w:rPr>
          <w:rFonts w:ascii="Calibri" w:eastAsia="Times New Roman" w:hAnsi="Calibri" w:cs="Calibri"/>
          <w:color w:val="000000"/>
          <w:lang w:val="eu-ES" w:eastAsia="es-ES"/>
        </w:rPr>
        <w:t xml:space="preserve"> </w:t>
      </w:r>
      <w:proofErr w:type="spellStart"/>
      <w:r w:rsidRPr="007F08D5">
        <w:rPr>
          <w:rFonts w:ascii="Calibri" w:eastAsia="Times New Roman" w:hAnsi="Calibri" w:cs="Calibri"/>
          <w:color w:val="000000"/>
          <w:lang w:val="eu-ES" w:eastAsia="es-ES"/>
        </w:rPr>
        <w:t>Trivial</w:t>
      </w:r>
      <w:proofErr w:type="spellEnd"/>
      <w:r w:rsidR="00A07F0C">
        <w:rPr>
          <w:rFonts w:ascii="Calibri" w:eastAsia="Times New Roman" w:hAnsi="Calibri" w:cs="Calibri"/>
          <w:color w:val="000000"/>
          <w:lang w:val="eu-ES" w:eastAsia="es-ES"/>
        </w:rPr>
        <w:t xml:space="preserve">. </w:t>
      </w:r>
      <w:r w:rsidRPr="007F08D5">
        <w:rPr>
          <w:rFonts w:ascii="Calibri" w:eastAsia="Times New Roman" w:hAnsi="Calibri" w:cs="Calibri"/>
          <w:color w:val="000000"/>
          <w:lang w:val="eu-ES" w:eastAsia="es-ES"/>
        </w:rPr>
        <w:t>Apirilaren 9an autogidatutako jokoa</w:t>
      </w:r>
    </w:p>
    <w:p w14:paraId="489FA9C7" w14:textId="77777777" w:rsidR="007F08D5" w:rsidRPr="007F08D5" w:rsidRDefault="007F08D5" w:rsidP="007F08D5">
      <w:pPr>
        <w:pStyle w:val="Prrafodelista"/>
        <w:spacing w:line="276" w:lineRule="auto"/>
        <w:rPr>
          <w:rFonts w:ascii="Calibri" w:eastAsia="Times New Roman" w:hAnsi="Calibri" w:cs="Calibri"/>
          <w:color w:val="000000"/>
          <w:lang w:val="eu-ES" w:eastAsia="es-ES"/>
        </w:rPr>
      </w:pPr>
    </w:p>
    <w:p w14:paraId="0F94FA63" w14:textId="77777777"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proofErr w:type="spellStart"/>
      <w:r w:rsidRPr="007F08D5">
        <w:rPr>
          <w:rFonts w:ascii="Calibri" w:eastAsia="Times New Roman" w:hAnsi="Calibri" w:cs="Calibri"/>
          <w:color w:val="000000"/>
          <w:lang w:val="eu-ES" w:eastAsia="es-ES"/>
        </w:rPr>
        <w:t>Oiasso</w:t>
      </w:r>
      <w:proofErr w:type="spellEnd"/>
      <w:r w:rsidRPr="007F08D5">
        <w:rPr>
          <w:rFonts w:ascii="Calibri" w:eastAsia="Times New Roman" w:hAnsi="Calibri" w:cs="Calibri"/>
          <w:color w:val="000000"/>
          <w:lang w:val="eu-ES" w:eastAsia="es-ES"/>
        </w:rPr>
        <w:t xml:space="preserve"> Museora bisita gidatua. Publiko guztientzat. Irungo erromatarren garaia ezagutu nahi da, komentatutako bisita baten bidez. Apirilak 6 eta 7</w:t>
      </w:r>
    </w:p>
    <w:p w14:paraId="61566F38" w14:textId="77777777" w:rsidR="007F08D5" w:rsidRPr="007F08D5" w:rsidRDefault="007F08D5" w:rsidP="007F08D5">
      <w:pPr>
        <w:pStyle w:val="Prrafodelista"/>
        <w:spacing w:line="276" w:lineRule="auto"/>
        <w:rPr>
          <w:rFonts w:ascii="Calibri" w:eastAsia="Times New Roman" w:hAnsi="Calibri" w:cs="Calibri"/>
          <w:color w:val="000000"/>
          <w:lang w:val="eu-ES" w:eastAsia="es-ES"/>
        </w:rPr>
      </w:pPr>
    </w:p>
    <w:p w14:paraId="77ECA758" w14:textId="71A63039"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 xml:space="preserve">Santa Elena nekropolira bisita. Publiko guztientzat. Santa Elena ermitak </w:t>
      </w:r>
      <w:proofErr w:type="spellStart"/>
      <w:r w:rsidRPr="007F08D5">
        <w:rPr>
          <w:rFonts w:ascii="Calibri" w:eastAsia="Times New Roman" w:hAnsi="Calibri" w:cs="Calibri"/>
          <w:color w:val="000000"/>
          <w:lang w:val="eu-ES" w:eastAsia="es-ES"/>
        </w:rPr>
        <w:t>Oiassoko</w:t>
      </w:r>
      <w:proofErr w:type="spellEnd"/>
      <w:r w:rsidRPr="007F08D5">
        <w:rPr>
          <w:rFonts w:ascii="Calibri" w:eastAsia="Times New Roman" w:hAnsi="Calibri" w:cs="Calibri"/>
          <w:color w:val="000000"/>
          <w:lang w:val="eu-ES" w:eastAsia="es-ES"/>
        </w:rPr>
        <w:t xml:space="preserve"> nekropoliko aztarnategi arkeologikoa gordetzen du barruan. Apirilak 6 eta 7</w:t>
      </w:r>
    </w:p>
    <w:p w14:paraId="4CDCDB65" w14:textId="77777777" w:rsidR="007F08D5" w:rsidRPr="007F08D5" w:rsidRDefault="007F08D5" w:rsidP="007F08D5">
      <w:pPr>
        <w:pStyle w:val="Prrafodelista"/>
        <w:spacing w:line="276" w:lineRule="auto"/>
        <w:rPr>
          <w:rFonts w:ascii="Calibri" w:eastAsia="Times New Roman" w:hAnsi="Calibri" w:cs="Calibri"/>
          <w:color w:val="000000"/>
          <w:lang w:val="eu-ES" w:eastAsia="es-ES"/>
        </w:rPr>
      </w:pPr>
    </w:p>
    <w:p w14:paraId="287290C4" w14:textId="77777777" w:rsidR="007F08D5" w:rsidRPr="007F08D5" w:rsidRDefault="007F08D5" w:rsidP="007F08D5">
      <w:pPr>
        <w:pStyle w:val="Prrafodelista"/>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 xml:space="preserve">Bisitariek </w:t>
      </w:r>
      <w:proofErr w:type="spellStart"/>
      <w:r w:rsidRPr="007F08D5">
        <w:rPr>
          <w:rFonts w:ascii="Calibri" w:eastAsia="Times New Roman" w:hAnsi="Calibri" w:cs="Calibri"/>
          <w:color w:val="000000"/>
          <w:lang w:val="eu-ES" w:eastAsia="es-ES"/>
        </w:rPr>
        <w:t>Oiasso</w:t>
      </w:r>
      <w:proofErr w:type="spellEnd"/>
      <w:r w:rsidRPr="007F08D5">
        <w:rPr>
          <w:rFonts w:ascii="Calibri" w:eastAsia="Times New Roman" w:hAnsi="Calibri" w:cs="Calibri"/>
          <w:color w:val="000000"/>
          <w:lang w:val="eu-ES" w:eastAsia="es-ES"/>
        </w:rPr>
        <w:t xml:space="preserve"> Museoko eta Santa Elena ermitako bisita gidatuak prezio murriztuarekin konbina ditzakete.</w:t>
      </w:r>
    </w:p>
    <w:p w14:paraId="255587B2" w14:textId="77777777" w:rsidR="007F08D5" w:rsidRPr="007F08D5" w:rsidRDefault="007F08D5" w:rsidP="007F08D5">
      <w:pPr>
        <w:pStyle w:val="Prrafodelista"/>
        <w:spacing w:after="0" w:line="276" w:lineRule="auto"/>
        <w:textAlignment w:val="baseline"/>
        <w:rPr>
          <w:rFonts w:ascii="Calibri" w:eastAsia="Times New Roman" w:hAnsi="Calibri" w:cs="Calibri"/>
          <w:color w:val="000000"/>
          <w:lang w:val="eu-ES" w:eastAsia="es-ES"/>
        </w:rPr>
      </w:pPr>
    </w:p>
    <w:p w14:paraId="758F0464" w14:textId="3B94674D" w:rsidR="007F08D5" w:rsidRPr="007F08D5" w:rsidRDefault="00A07F0C"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Pr>
          <w:rFonts w:ascii="Calibri" w:eastAsia="Times New Roman" w:hAnsi="Calibri" w:cs="Calibri"/>
          <w:color w:val="000000"/>
          <w:lang w:val="eu-ES" w:eastAsia="es-ES"/>
        </w:rPr>
        <w:t>‘</w:t>
      </w:r>
      <w:r w:rsidR="007F08D5" w:rsidRPr="007F08D5">
        <w:rPr>
          <w:rFonts w:ascii="Calibri" w:eastAsia="Times New Roman" w:hAnsi="Calibri" w:cs="Calibri"/>
          <w:color w:val="000000"/>
          <w:lang w:val="eu-ES" w:eastAsia="es-ES"/>
        </w:rPr>
        <w:t xml:space="preserve">Tour Irun Romano eta </w:t>
      </w:r>
      <w:proofErr w:type="spellStart"/>
      <w:r w:rsidR="007F08D5" w:rsidRPr="007F08D5">
        <w:rPr>
          <w:rFonts w:ascii="Calibri" w:eastAsia="Times New Roman" w:hAnsi="Calibri" w:cs="Calibri"/>
          <w:color w:val="000000"/>
          <w:lang w:val="eu-ES" w:eastAsia="es-ES"/>
        </w:rPr>
        <w:t>Necropolis</w:t>
      </w:r>
      <w:proofErr w:type="spellEnd"/>
      <w:r w:rsidR="007F08D5" w:rsidRPr="007F08D5">
        <w:rPr>
          <w:rFonts w:ascii="Calibri" w:eastAsia="Times New Roman" w:hAnsi="Calibri" w:cs="Calibri"/>
          <w:color w:val="000000"/>
          <w:lang w:val="eu-ES" w:eastAsia="es-ES"/>
        </w:rPr>
        <w:t xml:space="preserve"> Santa Elena</w:t>
      </w:r>
      <w:r>
        <w:rPr>
          <w:rFonts w:ascii="Calibri" w:eastAsia="Times New Roman" w:hAnsi="Calibri" w:cs="Calibri"/>
          <w:color w:val="000000"/>
          <w:lang w:val="eu-ES" w:eastAsia="es-ES"/>
        </w:rPr>
        <w:t>’</w:t>
      </w:r>
      <w:r w:rsidR="007F08D5" w:rsidRPr="007F08D5">
        <w:rPr>
          <w:rFonts w:ascii="Calibri" w:eastAsia="Times New Roman" w:hAnsi="Calibri" w:cs="Calibri"/>
          <w:color w:val="000000"/>
          <w:lang w:val="eu-ES" w:eastAsia="es-ES"/>
        </w:rPr>
        <w:t>, apirilak 9 eta 16.</w:t>
      </w:r>
    </w:p>
    <w:p w14:paraId="7998F2AB" w14:textId="77777777" w:rsidR="007F08D5" w:rsidRPr="007F08D5" w:rsidRDefault="007F08D5" w:rsidP="007F08D5">
      <w:pPr>
        <w:pStyle w:val="Prrafodelista"/>
        <w:spacing w:after="0" w:line="276" w:lineRule="auto"/>
        <w:textAlignment w:val="baseline"/>
        <w:rPr>
          <w:rFonts w:ascii="Calibri" w:eastAsia="Times New Roman" w:hAnsi="Calibri" w:cs="Calibri"/>
          <w:color w:val="000000"/>
          <w:lang w:val="eu-ES" w:eastAsia="es-ES"/>
        </w:rPr>
      </w:pPr>
    </w:p>
    <w:p w14:paraId="38D9189A" w14:textId="77777777" w:rsidR="007F08D5" w:rsidRPr="007F08D5" w:rsidRDefault="007F08D5" w:rsidP="007F08D5">
      <w:pPr>
        <w:spacing w:after="0" w:line="276" w:lineRule="auto"/>
        <w:textAlignment w:val="baseline"/>
        <w:rPr>
          <w:rFonts w:ascii="Calibri" w:eastAsia="Times New Roman" w:hAnsi="Calibri" w:cs="Calibri"/>
          <w:b/>
          <w:bCs/>
          <w:color w:val="000000"/>
          <w:lang w:val="eu-ES" w:eastAsia="es-ES"/>
        </w:rPr>
      </w:pPr>
    </w:p>
    <w:p w14:paraId="79A72C65" w14:textId="5AEFB3FF" w:rsidR="007F08D5" w:rsidRPr="007F08D5" w:rsidRDefault="007F08D5" w:rsidP="007F08D5">
      <w:p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b/>
          <w:bCs/>
          <w:color w:val="000000"/>
          <w:lang w:val="eu-ES" w:eastAsia="es-ES"/>
        </w:rPr>
        <w:t>Hondarribia</w:t>
      </w:r>
    </w:p>
    <w:p w14:paraId="1D5F0A71" w14:textId="77777777" w:rsidR="007F08D5" w:rsidRPr="007F08D5" w:rsidRDefault="007F08D5" w:rsidP="007F08D5">
      <w:pPr>
        <w:pStyle w:val="Prrafodelista"/>
        <w:spacing w:line="276" w:lineRule="auto"/>
        <w:rPr>
          <w:rFonts w:ascii="Calibri" w:eastAsia="Times New Roman" w:hAnsi="Calibri" w:cs="Calibri"/>
          <w:color w:val="000000"/>
          <w:lang w:val="eu-ES" w:eastAsia="es-ES"/>
        </w:rPr>
      </w:pPr>
    </w:p>
    <w:p w14:paraId="3BDB3B16" w14:textId="31E85BB1"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w:t>
      </w:r>
      <w:r w:rsidRPr="007F08D5">
        <w:rPr>
          <w:rFonts w:ascii="Calibri" w:eastAsia="Times New Roman" w:hAnsi="Calibri" w:cs="Calibri"/>
          <w:color w:val="000000"/>
          <w:lang w:val="eu-ES" w:eastAsia="es-ES"/>
        </w:rPr>
        <w:t>Guadalupeko gotorlekuko leku debekatuak</w:t>
      </w:r>
      <w:r w:rsidRPr="007F08D5">
        <w:rPr>
          <w:rFonts w:ascii="Calibri" w:eastAsia="Times New Roman" w:hAnsi="Calibri" w:cs="Calibri"/>
          <w:color w:val="000000"/>
          <w:lang w:val="eu-ES" w:eastAsia="es-ES"/>
        </w:rPr>
        <w:t xml:space="preserve">” </w:t>
      </w:r>
      <w:proofErr w:type="spellStart"/>
      <w:r w:rsidRPr="007F08D5">
        <w:rPr>
          <w:rFonts w:ascii="Calibri" w:eastAsia="Times New Roman" w:hAnsi="Calibri" w:cs="Calibri"/>
          <w:color w:val="000000"/>
          <w:lang w:val="eu-ES" w:eastAsia="es-ES"/>
        </w:rPr>
        <w:t>visita</w:t>
      </w:r>
      <w:proofErr w:type="spellEnd"/>
    </w:p>
    <w:p w14:paraId="70EB01FD" w14:textId="77777777" w:rsidR="007F08D5" w:rsidRPr="007F08D5" w:rsidRDefault="007F08D5" w:rsidP="007F08D5">
      <w:pPr>
        <w:pStyle w:val="Prrafodelista"/>
        <w:spacing w:after="0" w:line="276" w:lineRule="auto"/>
        <w:textAlignment w:val="baseline"/>
        <w:rPr>
          <w:rFonts w:ascii="Calibri" w:eastAsia="Times New Roman" w:hAnsi="Calibri" w:cs="Calibri"/>
          <w:color w:val="000000"/>
          <w:lang w:val="eu-ES" w:eastAsia="es-ES"/>
        </w:rPr>
      </w:pPr>
    </w:p>
    <w:p w14:paraId="7CC3C395" w14:textId="77777777"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Gerrako eta Fedeko bidezidorrak, apirilaren 6tik 8ra</w:t>
      </w:r>
    </w:p>
    <w:p w14:paraId="7D331526" w14:textId="77777777" w:rsidR="007F08D5" w:rsidRPr="007F08D5" w:rsidRDefault="007F08D5" w:rsidP="007F08D5">
      <w:pPr>
        <w:pStyle w:val="Prrafodelista"/>
        <w:spacing w:line="276" w:lineRule="auto"/>
        <w:rPr>
          <w:rFonts w:ascii="Calibri" w:eastAsia="Times New Roman" w:hAnsi="Calibri" w:cs="Calibri"/>
          <w:color w:val="000000"/>
          <w:lang w:val="eu-ES" w:eastAsia="es-ES"/>
        </w:rPr>
      </w:pPr>
    </w:p>
    <w:p w14:paraId="68841B2D" w14:textId="77777777"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Hondarribia Funtsezkoa apirilaren 6tik 9ra</w:t>
      </w:r>
    </w:p>
    <w:p w14:paraId="2F138828" w14:textId="77777777" w:rsidR="007F08D5" w:rsidRPr="007F08D5" w:rsidRDefault="007F08D5" w:rsidP="007F08D5">
      <w:pPr>
        <w:pStyle w:val="Prrafodelista"/>
        <w:spacing w:line="276" w:lineRule="auto"/>
        <w:rPr>
          <w:rFonts w:ascii="Calibri" w:eastAsia="Times New Roman" w:hAnsi="Calibri" w:cs="Calibri"/>
          <w:color w:val="000000"/>
          <w:lang w:val="eu-ES" w:eastAsia="es-ES"/>
        </w:rPr>
      </w:pPr>
    </w:p>
    <w:p w14:paraId="42FCF221" w14:textId="77777777"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Sentitu Hondarribia apirilaren 6tik 9ra</w:t>
      </w:r>
    </w:p>
    <w:p w14:paraId="7CE1C243" w14:textId="77777777" w:rsidR="007F08D5" w:rsidRPr="007F08D5" w:rsidRDefault="007F08D5" w:rsidP="007F08D5">
      <w:pPr>
        <w:pStyle w:val="Prrafodelista"/>
        <w:spacing w:line="276" w:lineRule="auto"/>
        <w:rPr>
          <w:rFonts w:ascii="Calibri" w:eastAsia="Times New Roman" w:hAnsi="Calibri" w:cs="Calibri"/>
          <w:color w:val="000000"/>
          <w:lang w:val="eu-ES" w:eastAsia="es-ES"/>
        </w:rPr>
      </w:pPr>
    </w:p>
    <w:p w14:paraId="7B50E89F" w14:textId="3ED47B11" w:rsidR="007F08D5" w:rsidRPr="007F08D5" w:rsidRDefault="007F08D5" w:rsidP="007F08D5">
      <w:pPr>
        <w:pStyle w:val="Prrafodelista"/>
        <w:numPr>
          <w:ilvl w:val="0"/>
          <w:numId w:val="1"/>
        </w:num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Tren berde hiria apirilaren 6tik 10era: 11: 00-12: 00 -13: 00 -17: 00-18: 00</w:t>
      </w:r>
    </w:p>
    <w:p w14:paraId="7FEB8373" w14:textId="77777777" w:rsidR="007F08D5" w:rsidRPr="007F08D5" w:rsidRDefault="007F08D5" w:rsidP="007F08D5">
      <w:pPr>
        <w:spacing w:after="0" w:line="276" w:lineRule="auto"/>
        <w:textAlignment w:val="baseline"/>
        <w:rPr>
          <w:rFonts w:ascii="Calibri" w:eastAsia="Times New Roman" w:hAnsi="Calibri" w:cs="Calibri"/>
          <w:color w:val="000000"/>
          <w:lang w:val="eu-ES" w:eastAsia="es-ES"/>
        </w:rPr>
      </w:pPr>
    </w:p>
    <w:p w14:paraId="091EC964" w14:textId="77777777" w:rsidR="007F08D5" w:rsidRPr="007F08D5" w:rsidRDefault="007F08D5" w:rsidP="007F08D5">
      <w:pPr>
        <w:pStyle w:val="Prrafodelista"/>
        <w:spacing w:line="276" w:lineRule="auto"/>
        <w:rPr>
          <w:rFonts w:ascii="Calibri" w:eastAsia="Times New Roman" w:hAnsi="Calibri" w:cs="Calibri"/>
          <w:color w:val="000000"/>
          <w:lang w:val="eu-ES" w:eastAsia="es-ES"/>
        </w:rPr>
      </w:pPr>
    </w:p>
    <w:p w14:paraId="1BC9C329" w14:textId="7C3B0995" w:rsidR="007F08D5" w:rsidRPr="007F08D5" w:rsidRDefault="007F08D5" w:rsidP="007F08D5">
      <w:pPr>
        <w:spacing w:after="0" w:line="276" w:lineRule="auto"/>
        <w:textAlignment w:val="baseline"/>
        <w:rPr>
          <w:rFonts w:ascii="Calibri" w:eastAsia="Times New Roman" w:hAnsi="Calibri" w:cs="Calibri"/>
          <w:color w:val="000000"/>
          <w:lang w:val="eu-ES" w:eastAsia="es-ES"/>
        </w:rPr>
      </w:pPr>
      <w:r w:rsidRPr="007F08D5">
        <w:rPr>
          <w:rFonts w:ascii="Calibri" w:eastAsia="Times New Roman" w:hAnsi="Calibri" w:cs="Calibri"/>
          <w:color w:val="000000"/>
          <w:lang w:val="eu-ES" w:eastAsia="es-ES"/>
        </w:rPr>
        <w:t>Jarduera horiei eta beste batzuei buruzko informazioa Irun eta Hondarribiko Turismo bulegoetan eskura dezakezu.</w:t>
      </w:r>
    </w:p>
    <w:p w14:paraId="625D3070" w14:textId="77777777" w:rsidR="007F08D5" w:rsidRPr="007F08D5" w:rsidRDefault="007F08D5">
      <w:pPr>
        <w:rPr>
          <w:lang w:val="eu-ES"/>
        </w:rPr>
      </w:pPr>
    </w:p>
    <w:sectPr w:rsidR="007F08D5" w:rsidRPr="007F08D5">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8C42FB" w14:textId="77777777" w:rsidR="007F08D5" w:rsidRDefault="007F08D5" w:rsidP="007F08D5">
      <w:pPr>
        <w:spacing w:after="0" w:line="240" w:lineRule="auto"/>
      </w:pPr>
      <w:r>
        <w:separator/>
      </w:r>
    </w:p>
  </w:endnote>
  <w:endnote w:type="continuationSeparator" w:id="0">
    <w:p w14:paraId="1EEDDF64" w14:textId="77777777" w:rsidR="007F08D5" w:rsidRDefault="007F08D5" w:rsidP="007F0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3C5DCD" w14:textId="77777777" w:rsidR="007F08D5" w:rsidRDefault="007F08D5" w:rsidP="007F08D5">
      <w:pPr>
        <w:spacing w:after="0" w:line="240" w:lineRule="auto"/>
      </w:pPr>
      <w:r>
        <w:separator/>
      </w:r>
    </w:p>
  </w:footnote>
  <w:footnote w:type="continuationSeparator" w:id="0">
    <w:p w14:paraId="7D5B35B1" w14:textId="77777777" w:rsidR="007F08D5" w:rsidRDefault="007F08D5" w:rsidP="007F08D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51C2237"/>
    <w:multiLevelType w:val="hybridMultilevel"/>
    <w:tmpl w:val="D536FCF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927527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08D5"/>
    <w:rsid w:val="007F08D5"/>
    <w:rsid w:val="00A07F0C"/>
    <w:rsid w:val="00B8628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9CCC1"/>
  <w15:chartTrackingRefBased/>
  <w15:docId w15:val="{42057202-AE3D-403D-8C30-BDB5DCED1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F08D5"/>
    <w:pPr>
      <w:ind w:left="720"/>
      <w:contextualSpacing/>
    </w:pPr>
  </w:style>
  <w:style w:type="paragraph" w:styleId="Encabezado">
    <w:name w:val="header"/>
    <w:basedOn w:val="Normal"/>
    <w:link w:val="EncabezadoCar"/>
    <w:uiPriority w:val="99"/>
    <w:unhideWhenUsed/>
    <w:rsid w:val="007F08D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7F08D5"/>
  </w:style>
  <w:style w:type="paragraph" w:styleId="Piedepgina">
    <w:name w:val="footer"/>
    <w:basedOn w:val="Normal"/>
    <w:link w:val="PiedepginaCar"/>
    <w:uiPriority w:val="99"/>
    <w:unhideWhenUsed/>
    <w:rsid w:val="007F08D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F08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022284">
      <w:bodyDiv w:val="1"/>
      <w:marLeft w:val="0"/>
      <w:marRight w:val="0"/>
      <w:marTop w:val="0"/>
      <w:marBottom w:val="0"/>
      <w:divBdr>
        <w:top w:val="none" w:sz="0" w:space="0" w:color="auto"/>
        <w:left w:val="none" w:sz="0" w:space="0" w:color="auto"/>
        <w:bottom w:val="none" w:sz="0" w:space="0" w:color="auto"/>
        <w:right w:val="none" w:sz="0" w:space="0" w:color="auto"/>
      </w:divBdr>
      <w:divsChild>
        <w:div w:id="153373705">
          <w:marLeft w:val="-225"/>
          <w:marRight w:val="-225"/>
          <w:marTop w:val="0"/>
          <w:marBottom w:val="0"/>
          <w:divBdr>
            <w:top w:val="none" w:sz="0" w:space="0" w:color="auto"/>
            <w:left w:val="none" w:sz="0" w:space="0" w:color="auto"/>
            <w:bottom w:val="none" w:sz="0" w:space="0" w:color="auto"/>
            <w:right w:val="none" w:sz="0" w:space="0" w:color="auto"/>
          </w:divBdr>
          <w:divsChild>
            <w:div w:id="5258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180090">
      <w:bodyDiv w:val="1"/>
      <w:marLeft w:val="0"/>
      <w:marRight w:val="0"/>
      <w:marTop w:val="0"/>
      <w:marBottom w:val="0"/>
      <w:divBdr>
        <w:top w:val="none" w:sz="0" w:space="0" w:color="auto"/>
        <w:left w:val="none" w:sz="0" w:space="0" w:color="auto"/>
        <w:bottom w:val="none" w:sz="0" w:space="0" w:color="auto"/>
        <w:right w:val="none" w:sz="0" w:space="0" w:color="auto"/>
      </w:divBdr>
      <w:divsChild>
        <w:div w:id="1252742548">
          <w:marLeft w:val="-225"/>
          <w:marRight w:val="-225"/>
          <w:marTop w:val="0"/>
          <w:marBottom w:val="0"/>
          <w:divBdr>
            <w:top w:val="none" w:sz="0" w:space="0" w:color="auto"/>
            <w:left w:val="none" w:sz="0" w:space="0" w:color="auto"/>
            <w:bottom w:val="none" w:sz="0" w:space="0" w:color="auto"/>
            <w:right w:val="none" w:sz="0" w:space="0" w:color="auto"/>
          </w:divBdr>
          <w:divsChild>
            <w:div w:id="1075516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260320">
      <w:bodyDiv w:val="1"/>
      <w:marLeft w:val="0"/>
      <w:marRight w:val="0"/>
      <w:marTop w:val="0"/>
      <w:marBottom w:val="0"/>
      <w:divBdr>
        <w:top w:val="none" w:sz="0" w:space="0" w:color="auto"/>
        <w:left w:val="none" w:sz="0" w:space="0" w:color="auto"/>
        <w:bottom w:val="none" w:sz="0" w:space="0" w:color="auto"/>
        <w:right w:val="none" w:sz="0" w:space="0" w:color="auto"/>
      </w:divBdr>
      <w:divsChild>
        <w:div w:id="319307051">
          <w:marLeft w:val="-225"/>
          <w:marRight w:val="-225"/>
          <w:marTop w:val="0"/>
          <w:marBottom w:val="0"/>
          <w:divBdr>
            <w:top w:val="none" w:sz="0" w:space="0" w:color="auto"/>
            <w:left w:val="none" w:sz="0" w:space="0" w:color="auto"/>
            <w:bottom w:val="none" w:sz="0" w:space="0" w:color="auto"/>
            <w:right w:val="none" w:sz="0" w:space="0" w:color="auto"/>
          </w:divBdr>
          <w:divsChild>
            <w:div w:id="3376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8003173">
      <w:bodyDiv w:val="1"/>
      <w:marLeft w:val="0"/>
      <w:marRight w:val="0"/>
      <w:marTop w:val="0"/>
      <w:marBottom w:val="0"/>
      <w:divBdr>
        <w:top w:val="none" w:sz="0" w:space="0" w:color="auto"/>
        <w:left w:val="none" w:sz="0" w:space="0" w:color="auto"/>
        <w:bottom w:val="none" w:sz="0" w:space="0" w:color="auto"/>
        <w:right w:val="none" w:sz="0" w:space="0" w:color="auto"/>
      </w:divBdr>
      <w:divsChild>
        <w:div w:id="633483069">
          <w:marLeft w:val="-225"/>
          <w:marRight w:val="-225"/>
          <w:marTop w:val="0"/>
          <w:marBottom w:val="0"/>
          <w:divBdr>
            <w:top w:val="none" w:sz="0" w:space="0" w:color="auto"/>
            <w:left w:val="none" w:sz="0" w:space="0" w:color="auto"/>
            <w:bottom w:val="none" w:sz="0" w:space="0" w:color="auto"/>
            <w:right w:val="none" w:sz="0" w:space="0" w:color="auto"/>
          </w:divBdr>
          <w:divsChild>
            <w:div w:id="1182278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785868">
      <w:bodyDiv w:val="1"/>
      <w:marLeft w:val="0"/>
      <w:marRight w:val="0"/>
      <w:marTop w:val="0"/>
      <w:marBottom w:val="0"/>
      <w:divBdr>
        <w:top w:val="none" w:sz="0" w:space="0" w:color="auto"/>
        <w:left w:val="none" w:sz="0" w:space="0" w:color="auto"/>
        <w:bottom w:val="none" w:sz="0" w:space="0" w:color="auto"/>
        <w:right w:val="none" w:sz="0" w:space="0" w:color="auto"/>
      </w:divBdr>
      <w:divsChild>
        <w:div w:id="793063046">
          <w:marLeft w:val="-225"/>
          <w:marRight w:val="-225"/>
          <w:marTop w:val="0"/>
          <w:marBottom w:val="0"/>
          <w:divBdr>
            <w:top w:val="none" w:sz="0" w:space="0" w:color="auto"/>
            <w:left w:val="none" w:sz="0" w:space="0" w:color="auto"/>
            <w:bottom w:val="none" w:sz="0" w:space="0" w:color="auto"/>
            <w:right w:val="none" w:sz="0" w:space="0" w:color="auto"/>
          </w:divBdr>
          <w:divsChild>
            <w:div w:id="393164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872315">
      <w:bodyDiv w:val="1"/>
      <w:marLeft w:val="0"/>
      <w:marRight w:val="0"/>
      <w:marTop w:val="0"/>
      <w:marBottom w:val="0"/>
      <w:divBdr>
        <w:top w:val="none" w:sz="0" w:space="0" w:color="auto"/>
        <w:left w:val="none" w:sz="0" w:space="0" w:color="auto"/>
        <w:bottom w:val="none" w:sz="0" w:space="0" w:color="auto"/>
        <w:right w:val="none" w:sz="0" w:space="0" w:color="auto"/>
      </w:divBdr>
      <w:divsChild>
        <w:div w:id="1841308724">
          <w:marLeft w:val="-225"/>
          <w:marRight w:val="-225"/>
          <w:marTop w:val="0"/>
          <w:marBottom w:val="0"/>
          <w:divBdr>
            <w:top w:val="none" w:sz="0" w:space="0" w:color="auto"/>
            <w:left w:val="none" w:sz="0" w:space="0" w:color="auto"/>
            <w:bottom w:val="none" w:sz="0" w:space="0" w:color="auto"/>
            <w:right w:val="none" w:sz="0" w:space="0" w:color="auto"/>
          </w:divBdr>
          <w:divsChild>
            <w:div w:id="181903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562</Words>
  <Characters>3096</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1</cp:revision>
  <dcterms:created xsi:type="dcterms:W3CDTF">2023-04-12T12:51:00Z</dcterms:created>
  <dcterms:modified xsi:type="dcterms:W3CDTF">2023-04-12T13:06:00Z</dcterms:modified>
</cp:coreProperties>
</file>