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B3956B" w14:textId="69E8FF48" w:rsidR="0069614C" w:rsidRPr="00935B39" w:rsidRDefault="00FB2567" w:rsidP="00010ACF">
      <w:pPr>
        <w:spacing w:line="276" w:lineRule="auto"/>
        <w:jc w:val="center"/>
        <w:rPr>
          <w:rFonts w:asciiTheme="majorHAnsi" w:hAnsiTheme="majorHAnsi" w:cstheme="majorHAnsi"/>
          <w:b/>
          <w:bCs/>
          <w:sz w:val="40"/>
          <w:szCs w:val="56"/>
        </w:rPr>
      </w:pPr>
      <w:proofErr w:type="spellStart"/>
      <w:r w:rsidRPr="00935B39">
        <w:rPr>
          <w:rFonts w:asciiTheme="majorHAnsi" w:hAnsiTheme="majorHAnsi" w:cstheme="majorHAnsi"/>
          <w:b/>
          <w:bCs/>
          <w:sz w:val="40"/>
          <w:szCs w:val="56"/>
        </w:rPr>
        <w:t>Krea</w:t>
      </w:r>
      <w:proofErr w:type="spellEnd"/>
      <w:r w:rsidRPr="00935B39">
        <w:rPr>
          <w:rFonts w:asciiTheme="majorHAnsi" w:hAnsiTheme="majorHAnsi" w:cstheme="majorHAnsi"/>
          <w:b/>
          <w:bCs/>
          <w:sz w:val="40"/>
          <w:szCs w:val="56"/>
        </w:rPr>
        <w:t xml:space="preserve"> Bidasoa, </w:t>
      </w:r>
      <w:proofErr w:type="spellStart"/>
      <w:r w:rsidRPr="00935B39">
        <w:rPr>
          <w:rFonts w:asciiTheme="majorHAnsi" w:hAnsiTheme="majorHAnsi" w:cstheme="majorHAnsi"/>
          <w:b/>
          <w:bCs/>
          <w:sz w:val="40"/>
          <w:szCs w:val="56"/>
        </w:rPr>
        <w:t>Euskadin</w:t>
      </w:r>
      <w:proofErr w:type="spellEnd"/>
      <w:r w:rsidRPr="00935B39">
        <w:rPr>
          <w:rFonts w:asciiTheme="majorHAnsi" w:hAnsiTheme="majorHAnsi" w:cstheme="majorHAnsi"/>
          <w:b/>
          <w:bCs/>
          <w:sz w:val="40"/>
          <w:szCs w:val="56"/>
        </w:rPr>
        <w:t xml:space="preserve"> </w:t>
      </w:r>
      <w:proofErr w:type="spellStart"/>
      <w:r w:rsidRPr="00935B39">
        <w:rPr>
          <w:rFonts w:asciiTheme="majorHAnsi" w:hAnsiTheme="majorHAnsi" w:cstheme="majorHAnsi"/>
          <w:b/>
          <w:bCs/>
          <w:sz w:val="40"/>
          <w:szCs w:val="56"/>
        </w:rPr>
        <w:t>bakarra</w:t>
      </w:r>
      <w:proofErr w:type="spellEnd"/>
      <w:r w:rsidRPr="00935B39">
        <w:rPr>
          <w:rFonts w:asciiTheme="majorHAnsi" w:hAnsiTheme="majorHAnsi" w:cstheme="majorHAnsi"/>
          <w:b/>
          <w:bCs/>
          <w:sz w:val="40"/>
          <w:szCs w:val="56"/>
        </w:rPr>
        <w:t xml:space="preserve"> den </w:t>
      </w:r>
      <w:proofErr w:type="spellStart"/>
      <w:r w:rsidRPr="00935B39">
        <w:rPr>
          <w:rFonts w:asciiTheme="majorHAnsi" w:hAnsiTheme="majorHAnsi" w:cstheme="majorHAnsi"/>
          <w:b/>
          <w:bCs/>
          <w:sz w:val="40"/>
          <w:szCs w:val="56"/>
        </w:rPr>
        <w:t>ekintzaileentzako</w:t>
      </w:r>
      <w:proofErr w:type="spellEnd"/>
      <w:r w:rsidRPr="00935B39">
        <w:rPr>
          <w:rFonts w:asciiTheme="majorHAnsi" w:hAnsiTheme="majorHAnsi" w:cstheme="majorHAnsi"/>
          <w:b/>
          <w:bCs/>
          <w:sz w:val="40"/>
          <w:szCs w:val="56"/>
        </w:rPr>
        <w:t xml:space="preserve"> </w:t>
      </w:r>
      <w:proofErr w:type="spellStart"/>
      <w:r w:rsidRPr="00935B39">
        <w:rPr>
          <w:rFonts w:asciiTheme="majorHAnsi" w:hAnsiTheme="majorHAnsi" w:cstheme="majorHAnsi"/>
          <w:b/>
          <w:bCs/>
          <w:sz w:val="40"/>
          <w:szCs w:val="56"/>
        </w:rPr>
        <w:t>azoka</w:t>
      </w:r>
      <w:proofErr w:type="spellEnd"/>
      <w:r w:rsidRPr="00935B39">
        <w:rPr>
          <w:rFonts w:asciiTheme="majorHAnsi" w:hAnsiTheme="majorHAnsi" w:cstheme="majorHAnsi"/>
          <w:b/>
          <w:bCs/>
          <w:sz w:val="40"/>
          <w:szCs w:val="56"/>
        </w:rPr>
        <w:t xml:space="preserve">, </w:t>
      </w:r>
      <w:proofErr w:type="spellStart"/>
      <w:r w:rsidRPr="00935B39">
        <w:rPr>
          <w:rFonts w:asciiTheme="majorHAnsi" w:hAnsiTheme="majorHAnsi" w:cstheme="majorHAnsi"/>
          <w:b/>
          <w:bCs/>
          <w:sz w:val="40"/>
          <w:szCs w:val="56"/>
        </w:rPr>
        <w:t>formatu</w:t>
      </w:r>
      <w:proofErr w:type="spellEnd"/>
      <w:r w:rsidRPr="00935B39">
        <w:rPr>
          <w:rFonts w:asciiTheme="majorHAnsi" w:hAnsiTheme="majorHAnsi" w:cstheme="majorHAnsi"/>
          <w:b/>
          <w:bCs/>
          <w:sz w:val="40"/>
          <w:szCs w:val="56"/>
        </w:rPr>
        <w:t xml:space="preserve"> </w:t>
      </w:r>
      <w:proofErr w:type="spellStart"/>
      <w:r w:rsidRPr="00935B39">
        <w:rPr>
          <w:rFonts w:asciiTheme="majorHAnsi" w:hAnsiTheme="majorHAnsi" w:cstheme="majorHAnsi"/>
          <w:b/>
          <w:bCs/>
          <w:sz w:val="40"/>
          <w:szCs w:val="56"/>
        </w:rPr>
        <w:t>presentzialera</w:t>
      </w:r>
      <w:proofErr w:type="spellEnd"/>
      <w:r w:rsidRPr="00935B39">
        <w:rPr>
          <w:rFonts w:asciiTheme="majorHAnsi" w:hAnsiTheme="majorHAnsi" w:cstheme="majorHAnsi"/>
          <w:b/>
          <w:bCs/>
          <w:sz w:val="40"/>
          <w:szCs w:val="56"/>
        </w:rPr>
        <w:t xml:space="preserve"> </w:t>
      </w:r>
      <w:proofErr w:type="spellStart"/>
      <w:r w:rsidRPr="00935B39">
        <w:rPr>
          <w:rFonts w:asciiTheme="majorHAnsi" w:hAnsiTheme="majorHAnsi" w:cstheme="majorHAnsi"/>
          <w:b/>
          <w:bCs/>
          <w:sz w:val="40"/>
          <w:szCs w:val="56"/>
        </w:rPr>
        <w:t>itzuliko</w:t>
      </w:r>
      <w:proofErr w:type="spellEnd"/>
      <w:r w:rsidRPr="00935B39">
        <w:rPr>
          <w:rFonts w:asciiTheme="majorHAnsi" w:hAnsiTheme="majorHAnsi" w:cstheme="majorHAnsi"/>
          <w:b/>
          <w:bCs/>
          <w:sz w:val="40"/>
          <w:szCs w:val="56"/>
        </w:rPr>
        <w:t xml:space="preserve"> da 13. </w:t>
      </w:r>
      <w:proofErr w:type="spellStart"/>
      <w:proofErr w:type="gramStart"/>
      <w:r w:rsidRPr="00935B39">
        <w:rPr>
          <w:rFonts w:asciiTheme="majorHAnsi" w:hAnsiTheme="majorHAnsi" w:cstheme="majorHAnsi"/>
          <w:b/>
          <w:bCs/>
          <w:sz w:val="40"/>
          <w:szCs w:val="56"/>
        </w:rPr>
        <w:t>edizioan</w:t>
      </w:r>
      <w:proofErr w:type="spellEnd"/>
      <w:proofErr w:type="gramEnd"/>
    </w:p>
    <w:p w14:paraId="078CF148" w14:textId="77777777" w:rsidR="00FB2567" w:rsidRPr="00935B39" w:rsidRDefault="00FB2567" w:rsidP="00010ACF">
      <w:pPr>
        <w:spacing w:line="276" w:lineRule="auto"/>
        <w:jc w:val="center"/>
        <w:rPr>
          <w:rFonts w:asciiTheme="majorHAnsi" w:hAnsiTheme="majorHAnsi" w:cstheme="majorHAnsi"/>
          <w:b/>
          <w:bCs/>
          <w:sz w:val="42"/>
          <w:szCs w:val="72"/>
        </w:rPr>
      </w:pPr>
    </w:p>
    <w:p w14:paraId="0EA0782F" w14:textId="3B8E21C0" w:rsidR="0069614C" w:rsidRPr="00935B39" w:rsidRDefault="00FB2567" w:rsidP="0069614C">
      <w:pPr>
        <w:spacing w:line="276" w:lineRule="auto"/>
        <w:rPr>
          <w:rFonts w:asciiTheme="majorHAnsi" w:hAnsiTheme="majorHAnsi" w:cstheme="majorHAnsi"/>
          <w:i/>
          <w:iCs/>
          <w:sz w:val="24"/>
          <w:szCs w:val="24"/>
        </w:rPr>
      </w:pPr>
      <w:r w:rsidRPr="00935B39">
        <w:rPr>
          <w:rFonts w:asciiTheme="majorHAnsi" w:hAnsiTheme="majorHAnsi" w:cstheme="majorHAnsi"/>
          <w:i/>
          <w:iCs/>
          <w:sz w:val="24"/>
          <w:szCs w:val="24"/>
        </w:rPr>
        <w:t>·</w:t>
      </w:r>
      <w:proofErr w:type="spellStart"/>
      <w:r w:rsidRPr="00935B39">
        <w:rPr>
          <w:rFonts w:asciiTheme="majorHAnsi" w:hAnsiTheme="majorHAnsi" w:cstheme="majorHAnsi"/>
          <w:i/>
          <w:iCs/>
          <w:sz w:val="24"/>
          <w:szCs w:val="24"/>
        </w:rPr>
        <w:t>Hitzordua</w:t>
      </w:r>
      <w:proofErr w:type="spellEnd"/>
      <w:r w:rsidRPr="00935B39">
        <w:rPr>
          <w:rFonts w:asciiTheme="majorHAnsi" w:hAnsiTheme="majorHAnsi" w:cstheme="majorHAnsi"/>
          <w:i/>
          <w:iCs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i/>
          <w:iCs/>
          <w:sz w:val="24"/>
          <w:szCs w:val="24"/>
        </w:rPr>
        <w:t>apirilaren</w:t>
      </w:r>
      <w:proofErr w:type="spellEnd"/>
      <w:r w:rsidRPr="00935B39">
        <w:rPr>
          <w:rFonts w:asciiTheme="majorHAnsi" w:hAnsiTheme="majorHAnsi" w:cstheme="majorHAnsi"/>
          <w:i/>
          <w:iCs/>
          <w:sz w:val="24"/>
          <w:szCs w:val="24"/>
        </w:rPr>
        <w:t xml:space="preserve"> 7an </w:t>
      </w:r>
      <w:proofErr w:type="spellStart"/>
      <w:r w:rsidRPr="00935B39">
        <w:rPr>
          <w:rFonts w:asciiTheme="majorHAnsi" w:hAnsiTheme="majorHAnsi" w:cstheme="majorHAnsi"/>
          <w:i/>
          <w:iCs/>
          <w:sz w:val="24"/>
          <w:szCs w:val="24"/>
        </w:rPr>
        <w:t>izango</w:t>
      </w:r>
      <w:proofErr w:type="spellEnd"/>
      <w:r w:rsidRPr="00935B39">
        <w:rPr>
          <w:rFonts w:asciiTheme="majorHAnsi" w:hAnsiTheme="majorHAnsi" w:cstheme="majorHAnsi"/>
          <w:i/>
          <w:iCs/>
          <w:sz w:val="24"/>
          <w:szCs w:val="24"/>
        </w:rPr>
        <w:t xml:space="preserve"> da, </w:t>
      </w:r>
      <w:proofErr w:type="spellStart"/>
      <w:r w:rsidRPr="00935B39">
        <w:rPr>
          <w:rFonts w:asciiTheme="majorHAnsi" w:hAnsiTheme="majorHAnsi" w:cstheme="majorHAnsi"/>
          <w:i/>
          <w:iCs/>
          <w:sz w:val="24"/>
          <w:szCs w:val="24"/>
        </w:rPr>
        <w:t>Ficoban</w:t>
      </w:r>
      <w:proofErr w:type="spellEnd"/>
      <w:r w:rsidRPr="00935B39">
        <w:rPr>
          <w:rFonts w:asciiTheme="majorHAnsi" w:hAnsiTheme="majorHAnsi" w:cstheme="majorHAnsi"/>
          <w:i/>
          <w:iCs/>
          <w:sz w:val="24"/>
          <w:szCs w:val="24"/>
        </w:rPr>
        <w:t>.</w:t>
      </w:r>
    </w:p>
    <w:p w14:paraId="4AEA0467" w14:textId="77777777" w:rsidR="00FB2567" w:rsidRPr="00935B39" w:rsidRDefault="00FB2567" w:rsidP="0069614C">
      <w:pPr>
        <w:spacing w:line="276" w:lineRule="auto"/>
        <w:rPr>
          <w:rFonts w:asciiTheme="majorHAnsi" w:hAnsiTheme="majorHAnsi" w:cstheme="majorHAnsi"/>
          <w:i/>
          <w:iCs/>
          <w:sz w:val="24"/>
          <w:szCs w:val="24"/>
        </w:rPr>
      </w:pPr>
    </w:p>
    <w:p w14:paraId="19B926C3" w14:textId="0B912A97" w:rsidR="00010ACF" w:rsidRPr="00935B39" w:rsidRDefault="0069614C" w:rsidP="00FB2567">
      <w:pPr>
        <w:spacing w:line="276" w:lineRule="auto"/>
        <w:rPr>
          <w:rFonts w:asciiTheme="majorHAnsi" w:hAnsiTheme="majorHAnsi" w:cstheme="majorHAnsi"/>
          <w:sz w:val="22"/>
          <w:szCs w:val="22"/>
        </w:rPr>
      </w:pPr>
      <w:r w:rsidRPr="00935B39">
        <w:rPr>
          <w:rFonts w:asciiTheme="majorHAnsi" w:hAnsiTheme="majorHAnsi" w:cstheme="majorHAnsi"/>
          <w:i/>
          <w:iCs/>
          <w:sz w:val="24"/>
          <w:szCs w:val="24"/>
        </w:rPr>
        <w:t>·</w:t>
      </w:r>
      <w:r w:rsidR="00FB2567" w:rsidRPr="00935B39">
        <w:rPr>
          <w:rFonts w:asciiTheme="majorHAnsi" w:hAnsiTheme="majorHAnsi" w:cstheme="majorHAnsi"/>
        </w:rPr>
        <w:t xml:space="preserve"> </w:t>
      </w:r>
      <w:proofErr w:type="spellStart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>Aurreko</w:t>
      </w:r>
      <w:proofErr w:type="spellEnd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 xml:space="preserve"> </w:t>
      </w:r>
      <w:proofErr w:type="spellStart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>edizioetan</w:t>
      </w:r>
      <w:proofErr w:type="spellEnd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 xml:space="preserve"> </w:t>
      </w:r>
      <w:proofErr w:type="spellStart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>bezala</w:t>
      </w:r>
      <w:proofErr w:type="spellEnd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 xml:space="preserve">, </w:t>
      </w:r>
      <w:proofErr w:type="spellStart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>ekitaldiak</w:t>
      </w:r>
      <w:proofErr w:type="spellEnd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 xml:space="preserve"> </w:t>
      </w:r>
      <w:proofErr w:type="spellStart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>askotariko</w:t>
      </w:r>
      <w:proofErr w:type="spellEnd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 xml:space="preserve"> programa </w:t>
      </w:r>
      <w:proofErr w:type="spellStart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>izango</w:t>
      </w:r>
      <w:proofErr w:type="spellEnd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 xml:space="preserve"> du: </w:t>
      </w:r>
      <w:proofErr w:type="spellStart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>tailerrak</w:t>
      </w:r>
      <w:proofErr w:type="spellEnd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 xml:space="preserve">, </w:t>
      </w:r>
      <w:proofErr w:type="spellStart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>hitzaldiak</w:t>
      </w:r>
      <w:proofErr w:type="spellEnd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 xml:space="preserve">, </w:t>
      </w:r>
      <w:proofErr w:type="spellStart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>erakusketak</w:t>
      </w:r>
      <w:proofErr w:type="spellEnd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 xml:space="preserve"> eta </w:t>
      </w:r>
      <w:proofErr w:type="spellStart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>proiektuen</w:t>
      </w:r>
      <w:proofErr w:type="spellEnd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 xml:space="preserve"> </w:t>
      </w:r>
      <w:proofErr w:type="spellStart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>aurkezpenak</w:t>
      </w:r>
      <w:proofErr w:type="spellEnd"/>
      <w:r w:rsidR="00FB2567" w:rsidRPr="00935B39">
        <w:rPr>
          <w:rFonts w:asciiTheme="majorHAnsi" w:hAnsiTheme="majorHAnsi" w:cstheme="majorHAnsi"/>
          <w:i/>
          <w:iCs/>
          <w:sz w:val="24"/>
          <w:szCs w:val="24"/>
        </w:rPr>
        <w:t>.</w:t>
      </w:r>
    </w:p>
    <w:p w14:paraId="00997BD2" w14:textId="77777777" w:rsidR="0069614C" w:rsidRPr="00935B39" w:rsidRDefault="0069614C" w:rsidP="00C44B90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03F0CD3B" w14:textId="77777777" w:rsidR="00FB2567" w:rsidRPr="00935B39" w:rsidRDefault="00FB2567" w:rsidP="00C44B90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935B39">
        <w:rPr>
          <w:rFonts w:asciiTheme="majorHAnsi" w:hAnsiTheme="majorHAnsi" w:cstheme="majorHAnsi"/>
          <w:b/>
          <w:bCs/>
          <w:sz w:val="24"/>
          <w:szCs w:val="24"/>
          <w:u w:val="single"/>
        </w:rPr>
        <w:t>Irunen</w:t>
      </w:r>
      <w:proofErr w:type="spellEnd"/>
      <w:r w:rsidRPr="00935B39">
        <w:rPr>
          <w:rFonts w:asciiTheme="majorHAnsi" w:hAnsiTheme="majorHAnsi" w:cstheme="majorHAnsi"/>
          <w:b/>
          <w:bCs/>
          <w:sz w:val="24"/>
          <w:szCs w:val="24"/>
          <w:u w:val="single"/>
        </w:rPr>
        <w:t xml:space="preserve">, 2022ko </w:t>
      </w:r>
      <w:proofErr w:type="spellStart"/>
      <w:r w:rsidRPr="00935B39">
        <w:rPr>
          <w:rFonts w:asciiTheme="majorHAnsi" w:hAnsiTheme="majorHAnsi" w:cstheme="majorHAnsi"/>
          <w:b/>
          <w:bCs/>
          <w:sz w:val="24"/>
          <w:szCs w:val="24"/>
          <w:u w:val="single"/>
        </w:rPr>
        <w:t>martxoaren</w:t>
      </w:r>
      <w:proofErr w:type="spellEnd"/>
      <w:r w:rsidRPr="00935B39">
        <w:rPr>
          <w:rFonts w:asciiTheme="majorHAnsi" w:hAnsiTheme="majorHAnsi" w:cstheme="majorHAnsi"/>
          <w:b/>
          <w:bCs/>
          <w:sz w:val="24"/>
          <w:szCs w:val="24"/>
          <w:u w:val="single"/>
        </w:rPr>
        <w:t xml:space="preserve"> 15ean.-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Irungo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Hondarribiko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udalek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, Bidasoa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bizirik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-en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bidez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Krea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Bidasoa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ekitaldia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antolatu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dute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aurten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ere.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Formatu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presentziala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izango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du eta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apirilaren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7an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izango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da,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Ficoban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>.</w:t>
      </w:r>
    </w:p>
    <w:p w14:paraId="02801D43" w14:textId="2FD11A75" w:rsidR="0069614C" w:rsidRPr="00935B39" w:rsidRDefault="00FB2567" w:rsidP="00C44B90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</w:p>
    <w:p w14:paraId="09CBFDDD" w14:textId="631C2EA9" w:rsidR="00761F1C" w:rsidRPr="00935B39" w:rsidRDefault="00FB2567" w:rsidP="00C44B90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Ekitaldi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honen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hamahirugarren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edizioa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da.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Urtez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urte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400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pertsona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baino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gehiago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biltzen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ditu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, eta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helburua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da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pertsona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ekintzaileak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enpresak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erakunde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publiko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pribatuak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beste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eragile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batzuk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harremanetan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jartzea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beste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esperientzia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batzuk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ezagutzeko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ezagutzak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zabaltzeko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negozio-joera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eta -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aukera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berriak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identifikatzeko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>.</w:t>
      </w:r>
    </w:p>
    <w:p w14:paraId="5959BFB3" w14:textId="77777777" w:rsidR="00FB2567" w:rsidRPr="00935B39" w:rsidRDefault="00FB2567" w:rsidP="00C44B90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4649EB5D" w14:textId="0D070EB3" w:rsidR="00F076E3" w:rsidRPr="00935B39" w:rsidRDefault="00FB2567" w:rsidP="00C44B90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935B39">
        <w:rPr>
          <w:rFonts w:asciiTheme="majorHAnsi" w:hAnsiTheme="majorHAnsi" w:cstheme="majorHAnsi"/>
          <w:sz w:val="24"/>
          <w:szCs w:val="24"/>
        </w:rPr>
        <w:t>“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Urte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hauetako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esperientziak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erakutsi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digu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Krea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Bidasoan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sortzen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diren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loturak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funtsezkoak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direla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askoz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eragin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handiagoa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lortzeko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.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Alde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batetik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enpresak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sendoagoak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egitura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egonkortasun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handiagokoak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ekintzaileek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askotan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beren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proiektuak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sendotzeko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behar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duten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aukera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dira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. </w:t>
      </w:r>
      <w:r w:rsidR="00761F1C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Aldi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berean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ekintzaileen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freskotasunak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grinak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sormenak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berrikuntza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gaurkotasuna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ekartzen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dizkie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enpresei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, eta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enpresa-garapena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sustatzen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duen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ekosistema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bat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lortzen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da</w:t>
      </w:r>
      <w:r w:rsidR="00761F1C" w:rsidRPr="00935B39">
        <w:rPr>
          <w:rFonts w:asciiTheme="majorHAnsi" w:hAnsiTheme="majorHAnsi" w:cstheme="majorHAnsi"/>
          <w:sz w:val="24"/>
          <w:szCs w:val="24"/>
        </w:rPr>
        <w:t>”</w:t>
      </w:r>
      <w:r w:rsidR="00F076E3" w:rsidRPr="00935B39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azaldu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du Miguel Ángel Páez, Bidasoa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bizirik-eko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lehendakariak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eta,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ondoren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nabarmendu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du: </w:t>
      </w:r>
      <w:r w:rsidR="00F076E3" w:rsidRPr="00935B39">
        <w:rPr>
          <w:rFonts w:asciiTheme="majorHAnsi" w:hAnsiTheme="majorHAnsi" w:cstheme="majorHAnsi"/>
          <w:sz w:val="24"/>
          <w:szCs w:val="24"/>
        </w:rPr>
        <w:t>“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hain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zuzen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lotura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horiek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ezartzeko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bidea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denez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, are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gehiago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pozten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gaitu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Krea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Bidasoaren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formatu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presentziala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7F0986" w:rsidRPr="00935B39">
        <w:rPr>
          <w:rFonts w:asciiTheme="majorHAnsi" w:hAnsiTheme="majorHAnsi" w:cstheme="majorHAnsi"/>
          <w:sz w:val="24"/>
          <w:szCs w:val="24"/>
        </w:rPr>
        <w:t>berreskuratzeak</w:t>
      </w:r>
      <w:proofErr w:type="spellEnd"/>
      <w:r w:rsidR="007F0986" w:rsidRPr="00935B39">
        <w:rPr>
          <w:rFonts w:asciiTheme="majorHAnsi" w:hAnsiTheme="majorHAnsi" w:cstheme="majorHAnsi"/>
          <w:sz w:val="24"/>
          <w:szCs w:val="24"/>
        </w:rPr>
        <w:t>”.</w:t>
      </w:r>
    </w:p>
    <w:p w14:paraId="58A270EF" w14:textId="77777777" w:rsidR="007F0986" w:rsidRPr="00935B39" w:rsidRDefault="007F0986" w:rsidP="00C44B90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05B14EA1" w14:textId="5A5CE9D2" w:rsidR="00F076E3" w:rsidRPr="00935B39" w:rsidRDefault="007F0986" w:rsidP="00C44B90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935B39">
        <w:rPr>
          <w:rFonts w:asciiTheme="majorHAnsi" w:hAnsiTheme="majorHAnsi" w:cstheme="majorHAnsi"/>
          <w:sz w:val="24"/>
          <w:szCs w:val="24"/>
        </w:rPr>
        <w:t xml:space="preserve">“Bi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urte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daramatzagu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osasun-krisian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, eta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enpresek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ekintzaileek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ondorioak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jasan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dituzte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.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Hori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dela</w:t>
      </w:r>
      <w:r w:rsidR="00935B39">
        <w:rPr>
          <w:rFonts w:asciiTheme="majorHAnsi" w:hAnsiTheme="majorHAnsi" w:cstheme="majorHAnsi"/>
          <w:sz w:val="24"/>
          <w:szCs w:val="24"/>
        </w:rPr>
        <w:t xml:space="preserve"> </w:t>
      </w:r>
      <w:r w:rsidRPr="00935B39">
        <w:rPr>
          <w:rFonts w:asciiTheme="majorHAnsi" w:hAnsiTheme="majorHAnsi" w:cstheme="majorHAnsi"/>
          <w:sz w:val="24"/>
          <w:szCs w:val="24"/>
        </w:rPr>
        <w:t xml:space="preserve">eta, une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egokia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da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frogatutako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erresilientzia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balioesteko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>,</w:t>
      </w:r>
      <w:r w:rsidR="008D10E3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baita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Bidasoa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bizirik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-en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lantzen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ari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diren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funtsezko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piezak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ere,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indar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handiagoz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jarraitzeko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”,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azaldu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du María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lastRenderedPageBreak/>
        <w:t>Serranok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, Bidasoa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bizirik-eko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lehendakariordeak</w:t>
      </w:r>
      <w:proofErr w:type="spellEnd"/>
      <w:r w:rsidR="008D10E3" w:rsidRPr="00935B39">
        <w:rPr>
          <w:rFonts w:asciiTheme="majorHAnsi" w:hAnsiTheme="majorHAnsi" w:cstheme="majorHAnsi"/>
          <w:sz w:val="24"/>
          <w:szCs w:val="24"/>
        </w:rPr>
        <w:t xml:space="preserve">. </w:t>
      </w:r>
      <w:r w:rsidR="00B20DD9" w:rsidRPr="00935B39">
        <w:rPr>
          <w:rFonts w:asciiTheme="majorHAnsi" w:hAnsiTheme="majorHAnsi" w:cstheme="majorHAnsi"/>
          <w:sz w:val="24"/>
          <w:szCs w:val="24"/>
        </w:rPr>
        <w:t>“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Hori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dela eta,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hamahirugarren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edizio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honetan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ekitaldiaren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lema ‘Pieza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Giltzarriak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’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izango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da, eta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Legoko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bloke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koloretsuak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erabiltzen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dituen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irudi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batean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islatzen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da.</w:t>
      </w:r>
      <w:r w:rsidR="008D10E3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Lemak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erakutsi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nahi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du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lurraldeko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enpresa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pertsona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ekintzaileak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etorkizunari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begira</w:t>
      </w:r>
      <w:proofErr w:type="spellEnd"/>
      <w:r w:rsidR="00B20DD9"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B20DD9" w:rsidRPr="00935B39">
        <w:rPr>
          <w:rFonts w:asciiTheme="majorHAnsi" w:hAnsiTheme="majorHAnsi" w:cstheme="majorHAnsi"/>
          <w:sz w:val="24"/>
          <w:szCs w:val="24"/>
        </w:rPr>
        <w:t>daudela</w:t>
      </w:r>
      <w:proofErr w:type="spellEnd"/>
      <w:r w:rsidR="008D10E3" w:rsidRPr="00935B39">
        <w:rPr>
          <w:rFonts w:asciiTheme="majorHAnsi" w:hAnsiTheme="majorHAnsi" w:cstheme="majorHAnsi"/>
          <w:sz w:val="24"/>
          <w:szCs w:val="24"/>
        </w:rPr>
        <w:t xml:space="preserve">”. </w:t>
      </w:r>
    </w:p>
    <w:p w14:paraId="4CC69288" w14:textId="78F03894" w:rsidR="006D5071" w:rsidRPr="00935B39" w:rsidRDefault="006D5071" w:rsidP="00C44B90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4153835E" w14:textId="5AD6C421" w:rsidR="00E11DD0" w:rsidRPr="00935B39" w:rsidRDefault="001C45C6" w:rsidP="00C44B90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935B39">
        <w:rPr>
          <w:rFonts w:asciiTheme="majorHAnsi" w:hAnsiTheme="majorHAnsi" w:cstheme="majorHAnsi"/>
          <w:sz w:val="24"/>
          <w:szCs w:val="24"/>
        </w:rPr>
        <w:t>Legoren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piezen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dinamismoak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kateatzeko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modurik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onena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bilatzen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laguntzen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du,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etengabe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aldatzen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ari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den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enpresa-agertokira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egokitzeko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. Pieza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horiek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bezala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pertsona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guztiak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desberdinak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dira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baina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gaitasunak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jarrerak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bateratuta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askoz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emaitza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garrantzitsuagoak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lortzen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dira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>.</w:t>
      </w:r>
    </w:p>
    <w:p w14:paraId="7C2F04FE" w14:textId="77777777" w:rsidR="001C45C6" w:rsidRPr="00935B39" w:rsidRDefault="001C45C6" w:rsidP="00C44B90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108D6A72" w14:textId="673D0BFD" w:rsidR="00E11DD0" w:rsidRPr="00935B39" w:rsidRDefault="001C45C6" w:rsidP="00C44B90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935B39">
        <w:rPr>
          <w:rFonts w:asciiTheme="majorHAnsi" w:hAnsiTheme="majorHAnsi" w:cstheme="majorHAnsi"/>
          <w:sz w:val="24"/>
          <w:szCs w:val="24"/>
        </w:rPr>
        <w:t xml:space="preserve">Hala,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Krea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Bidasoaren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edizio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honen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ikusizko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identitatea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Lego pieza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ugaritatik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sortutako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esfera baten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bidez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planteatu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da. Pieza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horiek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gure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ekosistemaren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sinbolo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dira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, eta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batasunari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esker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urrunago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iristeko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gai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garela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.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Esferako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funtsezko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piezek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gaur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egun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enpresa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ekintzaileak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lehiakorrak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berritzaileak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izateko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giltzarririk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indartsuenak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sinbolizatzen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dituzte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: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trantsizio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ekologikoa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(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berdea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);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trantsizio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digitala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(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urdina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);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kultura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ekintzailea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(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horia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),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talentua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(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gorria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);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sormena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(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laranja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>).</w:t>
      </w:r>
    </w:p>
    <w:p w14:paraId="3FDFDC68" w14:textId="0A175EEC" w:rsidR="00943CE6" w:rsidRPr="00935B39" w:rsidRDefault="00943CE6" w:rsidP="00C44B90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48BADCC9" w14:textId="77777777" w:rsidR="001C45C6" w:rsidRPr="00935B39" w:rsidRDefault="001C45C6" w:rsidP="00834A58">
      <w:pPr>
        <w:pStyle w:val="NormalWeb"/>
        <w:shd w:val="clear" w:color="auto" w:fill="FFFFFF"/>
        <w:spacing w:after="390" w:line="360" w:lineRule="auto"/>
        <w:jc w:val="both"/>
        <w:rPr>
          <w:rFonts w:asciiTheme="majorHAnsi" w:eastAsiaTheme="minorHAnsi" w:hAnsiTheme="majorHAnsi" w:cstheme="majorHAnsi"/>
          <w:b/>
          <w:bCs/>
          <w:color w:val="222222"/>
          <w:u w:val="single"/>
          <w:lang w:eastAsia="en-US"/>
        </w:rPr>
      </w:pPr>
      <w:proofErr w:type="spellStart"/>
      <w:r w:rsidRPr="00935B39">
        <w:rPr>
          <w:rFonts w:asciiTheme="majorHAnsi" w:eastAsiaTheme="minorHAnsi" w:hAnsiTheme="majorHAnsi" w:cstheme="majorHAnsi"/>
          <w:b/>
          <w:bCs/>
          <w:color w:val="222222"/>
          <w:u w:val="single"/>
          <w:lang w:eastAsia="en-US"/>
        </w:rPr>
        <w:t>Hainbat</w:t>
      </w:r>
      <w:proofErr w:type="spellEnd"/>
      <w:r w:rsidRPr="00935B39">
        <w:rPr>
          <w:rFonts w:asciiTheme="majorHAnsi" w:eastAsiaTheme="minorHAnsi" w:hAnsiTheme="majorHAnsi" w:cstheme="majorHAnsi"/>
          <w:b/>
          <w:bCs/>
          <w:color w:val="222222"/>
          <w:u w:val="single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b/>
          <w:bCs/>
          <w:color w:val="222222"/>
          <w:u w:val="single"/>
          <w:lang w:eastAsia="en-US"/>
        </w:rPr>
        <w:t>jarduera</w:t>
      </w:r>
      <w:proofErr w:type="spellEnd"/>
      <w:r w:rsidRPr="00935B39">
        <w:rPr>
          <w:rFonts w:asciiTheme="majorHAnsi" w:eastAsiaTheme="minorHAnsi" w:hAnsiTheme="majorHAnsi" w:cstheme="majorHAnsi"/>
          <w:b/>
          <w:bCs/>
          <w:color w:val="222222"/>
          <w:u w:val="single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b/>
          <w:bCs/>
          <w:color w:val="222222"/>
          <w:u w:val="single"/>
          <w:lang w:eastAsia="en-US"/>
        </w:rPr>
        <w:t>dituen</w:t>
      </w:r>
      <w:proofErr w:type="spellEnd"/>
      <w:r w:rsidRPr="00935B39">
        <w:rPr>
          <w:rFonts w:asciiTheme="majorHAnsi" w:eastAsiaTheme="minorHAnsi" w:hAnsiTheme="majorHAnsi" w:cstheme="majorHAnsi"/>
          <w:b/>
          <w:bCs/>
          <w:color w:val="222222"/>
          <w:u w:val="single"/>
          <w:lang w:eastAsia="en-US"/>
        </w:rPr>
        <w:t xml:space="preserve"> programa</w:t>
      </w:r>
    </w:p>
    <w:p w14:paraId="4A8A8D58" w14:textId="330B058C" w:rsidR="005E703A" w:rsidRPr="00935B39" w:rsidRDefault="001C45C6" w:rsidP="00834A58">
      <w:pPr>
        <w:pStyle w:val="NormalWeb"/>
        <w:shd w:val="clear" w:color="auto" w:fill="FFFFFF"/>
        <w:spacing w:after="390" w:line="360" w:lineRule="auto"/>
        <w:jc w:val="both"/>
        <w:rPr>
          <w:rFonts w:asciiTheme="majorHAnsi" w:hAnsiTheme="majorHAnsi" w:cstheme="majorHAnsi"/>
        </w:rPr>
      </w:pP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Urtero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bezala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,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Krea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Bidasoaren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programak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enpresei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eta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ekintzaileei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zuzendutako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tailerrak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eta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hitzaldiak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izango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ditu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. </w:t>
      </w:r>
      <w:r w:rsidR="007A6CD9"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Adibidez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, ‘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Enpresa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ekintzailea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.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Beharra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edo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aukera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’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hitzaldia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,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Hub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Advisoryko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Iñaki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Azpiazuren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eskutik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. </w:t>
      </w:r>
    </w:p>
    <w:p w14:paraId="29D39AAE" w14:textId="77777777" w:rsidR="003664D1" w:rsidRPr="00935B39" w:rsidRDefault="001C45C6" w:rsidP="00834A58">
      <w:pPr>
        <w:pStyle w:val="NormalWeb"/>
        <w:shd w:val="clear" w:color="auto" w:fill="FFFFFF"/>
        <w:spacing w:after="390" w:line="360" w:lineRule="auto"/>
        <w:jc w:val="both"/>
        <w:rPr>
          <w:rFonts w:asciiTheme="majorHAnsi" w:hAnsiTheme="majorHAnsi" w:cstheme="majorHAnsi"/>
        </w:rPr>
      </w:pPr>
      <w:proofErr w:type="spellStart"/>
      <w:r w:rsidRPr="00935B39">
        <w:rPr>
          <w:rFonts w:asciiTheme="majorHAnsi" w:hAnsiTheme="majorHAnsi" w:cstheme="majorHAnsi"/>
        </w:rPr>
        <w:t>Eraldaketa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digitalari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buruzko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hainbat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tailer</w:t>
      </w:r>
      <w:proofErr w:type="spellEnd"/>
      <w:r w:rsidRPr="00935B39">
        <w:rPr>
          <w:rFonts w:asciiTheme="majorHAnsi" w:hAnsiTheme="majorHAnsi" w:cstheme="majorHAnsi"/>
        </w:rPr>
        <w:t xml:space="preserve"> ere </w:t>
      </w:r>
      <w:proofErr w:type="spellStart"/>
      <w:r w:rsidRPr="00935B39">
        <w:rPr>
          <w:rFonts w:asciiTheme="majorHAnsi" w:hAnsiTheme="majorHAnsi" w:cstheme="majorHAnsi"/>
        </w:rPr>
        <w:t>egingo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dira</w:t>
      </w:r>
      <w:proofErr w:type="spellEnd"/>
      <w:r w:rsidRPr="00935B39">
        <w:rPr>
          <w:rFonts w:asciiTheme="majorHAnsi" w:hAnsiTheme="majorHAnsi" w:cstheme="majorHAnsi"/>
        </w:rPr>
        <w:t xml:space="preserve">, SPRI </w:t>
      </w:r>
      <w:proofErr w:type="spellStart"/>
      <w:r w:rsidRPr="00935B39">
        <w:rPr>
          <w:rFonts w:asciiTheme="majorHAnsi" w:hAnsiTheme="majorHAnsi" w:cstheme="majorHAnsi"/>
        </w:rPr>
        <w:t>taldeko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Inplantalariak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proiektuaren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eskutik</w:t>
      </w:r>
      <w:proofErr w:type="spellEnd"/>
      <w:r w:rsidRPr="00935B39">
        <w:rPr>
          <w:rFonts w:asciiTheme="majorHAnsi" w:hAnsiTheme="majorHAnsi" w:cstheme="majorHAnsi"/>
        </w:rPr>
        <w:t xml:space="preserve">. </w:t>
      </w:r>
      <w:proofErr w:type="spellStart"/>
      <w:r w:rsidR="003664D1" w:rsidRPr="00935B39">
        <w:rPr>
          <w:rFonts w:asciiTheme="majorHAnsi" w:hAnsiTheme="majorHAnsi" w:cstheme="majorHAnsi"/>
        </w:rPr>
        <w:t>Hiru</w:t>
      </w:r>
      <w:proofErr w:type="spellEnd"/>
      <w:r w:rsidR="003664D1" w:rsidRPr="00935B39">
        <w:rPr>
          <w:rFonts w:asciiTheme="majorHAnsi" w:hAnsiTheme="majorHAnsi" w:cstheme="majorHAnsi"/>
        </w:rPr>
        <w:t xml:space="preserve"> </w:t>
      </w:r>
      <w:proofErr w:type="spellStart"/>
      <w:r w:rsidR="003664D1" w:rsidRPr="00935B39">
        <w:rPr>
          <w:rFonts w:asciiTheme="majorHAnsi" w:hAnsiTheme="majorHAnsi" w:cstheme="majorHAnsi"/>
        </w:rPr>
        <w:t>saio</w:t>
      </w:r>
      <w:proofErr w:type="spellEnd"/>
      <w:r w:rsidR="003664D1" w:rsidRPr="00935B39">
        <w:rPr>
          <w:rFonts w:asciiTheme="majorHAnsi" w:hAnsiTheme="majorHAnsi" w:cstheme="majorHAnsi"/>
        </w:rPr>
        <w:t xml:space="preserve"> </w:t>
      </w:r>
      <w:proofErr w:type="spellStart"/>
      <w:r w:rsidR="003664D1" w:rsidRPr="00935B39">
        <w:rPr>
          <w:rFonts w:asciiTheme="majorHAnsi" w:hAnsiTheme="majorHAnsi" w:cstheme="majorHAnsi"/>
        </w:rPr>
        <w:t>izango</w:t>
      </w:r>
      <w:proofErr w:type="spellEnd"/>
      <w:r w:rsidR="003664D1" w:rsidRPr="00935B39">
        <w:rPr>
          <w:rFonts w:asciiTheme="majorHAnsi" w:hAnsiTheme="majorHAnsi" w:cstheme="majorHAnsi"/>
        </w:rPr>
        <w:t xml:space="preserve"> </w:t>
      </w:r>
      <w:proofErr w:type="spellStart"/>
      <w:r w:rsidR="003664D1" w:rsidRPr="00935B39">
        <w:rPr>
          <w:rFonts w:asciiTheme="majorHAnsi" w:hAnsiTheme="majorHAnsi" w:cstheme="majorHAnsi"/>
        </w:rPr>
        <w:t>dituzte</w:t>
      </w:r>
      <w:proofErr w:type="spellEnd"/>
      <w:r w:rsidR="003664D1" w:rsidRPr="00935B39">
        <w:rPr>
          <w:rFonts w:asciiTheme="majorHAnsi" w:hAnsiTheme="majorHAnsi" w:cstheme="majorHAnsi"/>
        </w:rPr>
        <w:t>: “</w:t>
      </w:r>
      <w:proofErr w:type="spellStart"/>
      <w:r w:rsidR="003664D1" w:rsidRPr="00935B39">
        <w:rPr>
          <w:rFonts w:asciiTheme="majorHAnsi" w:hAnsiTheme="majorHAnsi" w:cstheme="majorHAnsi"/>
        </w:rPr>
        <w:t>Paperik</w:t>
      </w:r>
      <w:proofErr w:type="spellEnd"/>
      <w:r w:rsidR="003664D1" w:rsidRPr="00935B39">
        <w:rPr>
          <w:rFonts w:asciiTheme="majorHAnsi" w:hAnsiTheme="majorHAnsi" w:cstheme="majorHAnsi"/>
        </w:rPr>
        <w:t xml:space="preserve"> </w:t>
      </w:r>
      <w:proofErr w:type="spellStart"/>
      <w:r w:rsidR="003664D1" w:rsidRPr="00935B39">
        <w:rPr>
          <w:rFonts w:asciiTheme="majorHAnsi" w:hAnsiTheme="majorHAnsi" w:cstheme="majorHAnsi"/>
        </w:rPr>
        <w:t>gabeko</w:t>
      </w:r>
      <w:proofErr w:type="spellEnd"/>
      <w:r w:rsidR="003664D1" w:rsidRPr="00935B39">
        <w:rPr>
          <w:rFonts w:asciiTheme="majorHAnsi" w:hAnsiTheme="majorHAnsi" w:cstheme="majorHAnsi"/>
        </w:rPr>
        <w:t xml:space="preserve"> </w:t>
      </w:r>
      <w:proofErr w:type="spellStart"/>
      <w:r w:rsidR="003664D1" w:rsidRPr="00935B39">
        <w:rPr>
          <w:rFonts w:asciiTheme="majorHAnsi" w:hAnsiTheme="majorHAnsi" w:cstheme="majorHAnsi"/>
        </w:rPr>
        <w:t>bulego</w:t>
      </w:r>
      <w:proofErr w:type="spellEnd"/>
      <w:r w:rsidR="003664D1" w:rsidRPr="00935B39">
        <w:rPr>
          <w:rFonts w:asciiTheme="majorHAnsi" w:hAnsiTheme="majorHAnsi" w:cstheme="majorHAnsi"/>
        </w:rPr>
        <w:t xml:space="preserve"> </w:t>
      </w:r>
      <w:proofErr w:type="spellStart"/>
      <w:r w:rsidR="003664D1" w:rsidRPr="00935B39">
        <w:rPr>
          <w:rFonts w:asciiTheme="majorHAnsi" w:hAnsiTheme="majorHAnsi" w:cstheme="majorHAnsi"/>
        </w:rPr>
        <w:t>baterako</w:t>
      </w:r>
      <w:proofErr w:type="spellEnd"/>
      <w:r w:rsidR="003664D1" w:rsidRPr="00935B39">
        <w:rPr>
          <w:rFonts w:asciiTheme="majorHAnsi" w:hAnsiTheme="majorHAnsi" w:cstheme="majorHAnsi"/>
        </w:rPr>
        <w:t xml:space="preserve"> </w:t>
      </w:r>
      <w:proofErr w:type="spellStart"/>
      <w:r w:rsidR="003664D1" w:rsidRPr="00935B39">
        <w:rPr>
          <w:rFonts w:asciiTheme="majorHAnsi" w:hAnsiTheme="majorHAnsi" w:cstheme="majorHAnsi"/>
        </w:rPr>
        <w:t>trantsizioa</w:t>
      </w:r>
      <w:proofErr w:type="spellEnd"/>
      <w:r w:rsidR="003664D1" w:rsidRPr="00935B39">
        <w:rPr>
          <w:rFonts w:asciiTheme="majorHAnsi" w:hAnsiTheme="majorHAnsi" w:cstheme="majorHAnsi"/>
        </w:rPr>
        <w:t>”, “</w:t>
      </w:r>
      <w:proofErr w:type="spellStart"/>
      <w:r w:rsidR="003664D1" w:rsidRPr="00935B39">
        <w:rPr>
          <w:rFonts w:asciiTheme="majorHAnsi" w:hAnsiTheme="majorHAnsi" w:cstheme="majorHAnsi"/>
        </w:rPr>
        <w:t>Adimen</w:t>
      </w:r>
      <w:proofErr w:type="spellEnd"/>
      <w:r w:rsidR="003664D1" w:rsidRPr="00935B39">
        <w:rPr>
          <w:rFonts w:asciiTheme="majorHAnsi" w:hAnsiTheme="majorHAnsi" w:cstheme="majorHAnsi"/>
        </w:rPr>
        <w:t xml:space="preserve"> </w:t>
      </w:r>
      <w:proofErr w:type="spellStart"/>
      <w:r w:rsidR="003664D1" w:rsidRPr="00935B39">
        <w:rPr>
          <w:rFonts w:asciiTheme="majorHAnsi" w:hAnsiTheme="majorHAnsi" w:cstheme="majorHAnsi"/>
        </w:rPr>
        <w:t>artifiziala</w:t>
      </w:r>
      <w:proofErr w:type="spellEnd"/>
      <w:r w:rsidR="003664D1" w:rsidRPr="00935B39">
        <w:rPr>
          <w:rFonts w:asciiTheme="majorHAnsi" w:hAnsiTheme="majorHAnsi" w:cstheme="majorHAnsi"/>
        </w:rPr>
        <w:t xml:space="preserve"> </w:t>
      </w:r>
      <w:proofErr w:type="spellStart"/>
      <w:r w:rsidR="003664D1" w:rsidRPr="00935B39">
        <w:rPr>
          <w:rFonts w:asciiTheme="majorHAnsi" w:hAnsiTheme="majorHAnsi" w:cstheme="majorHAnsi"/>
        </w:rPr>
        <w:t>erabili</w:t>
      </w:r>
      <w:proofErr w:type="spellEnd"/>
      <w:r w:rsidR="003664D1" w:rsidRPr="00935B39">
        <w:rPr>
          <w:rFonts w:asciiTheme="majorHAnsi" w:hAnsiTheme="majorHAnsi" w:cstheme="majorHAnsi"/>
        </w:rPr>
        <w:t xml:space="preserve"> </w:t>
      </w:r>
      <w:proofErr w:type="spellStart"/>
      <w:r w:rsidR="003664D1" w:rsidRPr="00935B39">
        <w:rPr>
          <w:rFonts w:asciiTheme="majorHAnsi" w:hAnsiTheme="majorHAnsi" w:cstheme="majorHAnsi"/>
        </w:rPr>
        <w:t>Interneten</w:t>
      </w:r>
      <w:proofErr w:type="spellEnd"/>
      <w:r w:rsidR="003664D1" w:rsidRPr="00935B39">
        <w:rPr>
          <w:rFonts w:asciiTheme="majorHAnsi" w:hAnsiTheme="majorHAnsi" w:cstheme="majorHAnsi"/>
        </w:rPr>
        <w:t xml:space="preserve"> </w:t>
      </w:r>
      <w:proofErr w:type="spellStart"/>
      <w:r w:rsidR="003664D1" w:rsidRPr="00935B39">
        <w:rPr>
          <w:rFonts w:asciiTheme="majorHAnsi" w:hAnsiTheme="majorHAnsi" w:cstheme="majorHAnsi"/>
        </w:rPr>
        <w:t>presentzia</w:t>
      </w:r>
      <w:proofErr w:type="spellEnd"/>
      <w:r w:rsidR="003664D1" w:rsidRPr="00935B39">
        <w:rPr>
          <w:rFonts w:asciiTheme="majorHAnsi" w:hAnsiTheme="majorHAnsi" w:cstheme="majorHAnsi"/>
        </w:rPr>
        <w:t xml:space="preserve"> </w:t>
      </w:r>
      <w:proofErr w:type="spellStart"/>
      <w:r w:rsidR="003664D1" w:rsidRPr="00935B39">
        <w:rPr>
          <w:rFonts w:asciiTheme="majorHAnsi" w:hAnsiTheme="majorHAnsi" w:cstheme="majorHAnsi"/>
        </w:rPr>
        <w:t>egokia</w:t>
      </w:r>
      <w:proofErr w:type="spellEnd"/>
      <w:r w:rsidR="003664D1" w:rsidRPr="00935B39">
        <w:rPr>
          <w:rFonts w:asciiTheme="majorHAnsi" w:hAnsiTheme="majorHAnsi" w:cstheme="majorHAnsi"/>
        </w:rPr>
        <w:t xml:space="preserve"> </w:t>
      </w:r>
      <w:proofErr w:type="spellStart"/>
      <w:r w:rsidR="003664D1" w:rsidRPr="00935B39">
        <w:rPr>
          <w:rFonts w:asciiTheme="majorHAnsi" w:hAnsiTheme="majorHAnsi" w:cstheme="majorHAnsi"/>
        </w:rPr>
        <w:t>izateko</w:t>
      </w:r>
      <w:proofErr w:type="spellEnd"/>
      <w:r w:rsidR="003664D1" w:rsidRPr="00935B39">
        <w:rPr>
          <w:rFonts w:asciiTheme="majorHAnsi" w:hAnsiTheme="majorHAnsi" w:cstheme="majorHAnsi"/>
        </w:rPr>
        <w:t>” eta “</w:t>
      </w:r>
      <w:proofErr w:type="spellStart"/>
      <w:r w:rsidR="003664D1" w:rsidRPr="00935B39">
        <w:rPr>
          <w:rFonts w:asciiTheme="majorHAnsi" w:hAnsiTheme="majorHAnsi" w:cstheme="majorHAnsi"/>
        </w:rPr>
        <w:t>Automatizatu</w:t>
      </w:r>
      <w:proofErr w:type="spellEnd"/>
      <w:r w:rsidR="003664D1" w:rsidRPr="00935B39">
        <w:rPr>
          <w:rFonts w:asciiTheme="majorHAnsi" w:hAnsiTheme="majorHAnsi" w:cstheme="majorHAnsi"/>
        </w:rPr>
        <w:t xml:space="preserve"> </w:t>
      </w:r>
      <w:proofErr w:type="spellStart"/>
      <w:r w:rsidR="003664D1" w:rsidRPr="00935B39">
        <w:rPr>
          <w:rFonts w:asciiTheme="majorHAnsi" w:hAnsiTheme="majorHAnsi" w:cstheme="majorHAnsi"/>
        </w:rPr>
        <w:t>zure</w:t>
      </w:r>
      <w:proofErr w:type="spellEnd"/>
      <w:r w:rsidR="003664D1" w:rsidRPr="00935B39">
        <w:rPr>
          <w:rFonts w:asciiTheme="majorHAnsi" w:hAnsiTheme="majorHAnsi" w:cstheme="majorHAnsi"/>
        </w:rPr>
        <w:t xml:space="preserve"> </w:t>
      </w:r>
      <w:proofErr w:type="spellStart"/>
      <w:r w:rsidR="003664D1" w:rsidRPr="00935B39">
        <w:rPr>
          <w:rFonts w:asciiTheme="majorHAnsi" w:hAnsiTheme="majorHAnsi" w:cstheme="majorHAnsi"/>
        </w:rPr>
        <w:t>negozioa</w:t>
      </w:r>
      <w:proofErr w:type="spellEnd"/>
      <w:r w:rsidR="003664D1" w:rsidRPr="00935B39">
        <w:rPr>
          <w:rFonts w:asciiTheme="majorHAnsi" w:hAnsiTheme="majorHAnsi" w:cstheme="majorHAnsi"/>
        </w:rPr>
        <w:t xml:space="preserve"> </w:t>
      </w:r>
      <w:proofErr w:type="spellStart"/>
      <w:r w:rsidR="003664D1" w:rsidRPr="00935B39">
        <w:rPr>
          <w:rFonts w:asciiTheme="majorHAnsi" w:hAnsiTheme="majorHAnsi" w:cstheme="majorHAnsi"/>
        </w:rPr>
        <w:t>eraginkorragoa</w:t>
      </w:r>
      <w:proofErr w:type="spellEnd"/>
      <w:r w:rsidR="003664D1" w:rsidRPr="00935B39">
        <w:rPr>
          <w:rFonts w:asciiTheme="majorHAnsi" w:hAnsiTheme="majorHAnsi" w:cstheme="majorHAnsi"/>
        </w:rPr>
        <w:t xml:space="preserve"> </w:t>
      </w:r>
      <w:proofErr w:type="spellStart"/>
      <w:r w:rsidR="003664D1" w:rsidRPr="00935B39">
        <w:rPr>
          <w:rFonts w:asciiTheme="majorHAnsi" w:hAnsiTheme="majorHAnsi" w:cstheme="majorHAnsi"/>
        </w:rPr>
        <w:t>izateko</w:t>
      </w:r>
      <w:proofErr w:type="spellEnd"/>
      <w:r w:rsidR="003664D1" w:rsidRPr="00935B39">
        <w:rPr>
          <w:rFonts w:asciiTheme="majorHAnsi" w:hAnsiTheme="majorHAnsi" w:cstheme="majorHAnsi"/>
        </w:rPr>
        <w:t>”.</w:t>
      </w:r>
    </w:p>
    <w:p w14:paraId="662DCBAE" w14:textId="77777777" w:rsidR="003664D1" w:rsidRPr="00935B39" w:rsidRDefault="003664D1" w:rsidP="003664D1">
      <w:pPr>
        <w:pStyle w:val="NormalWeb"/>
        <w:shd w:val="clear" w:color="auto" w:fill="FFFFFF"/>
        <w:spacing w:after="390" w:line="360" w:lineRule="auto"/>
        <w:jc w:val="both"/>
        <w:rPr>
          <w:rFonts w:asciiTheme="majorHAnsi" w:hAnsiTheme="majorHAnsi" w:cstheme="majorHAnsi"/>
        </w:rPr>
      </w:pPr>
      <w:proofErr w:type="spellStart"/>
      <w:r w:rsidRPr="00935B39">
        <w:rPr>
          <w:rFonts w:asciiTheme="majorHAnsi" w:hAnsiTheme="majorHAnsi" w:cstheme="majorHAnsi"/>
        </w:rPr>
        <w:t>Nabarmentzekoa</w:t>
      </w:r>
      <w:proofErr w:type="spellEnd"/>
      <w:r w:rsidRPr="00935B39">
        <w:rPr>
          <w:rFonts w:asciiTheme="majorHAnsi" w:hAnsiTheme="majorHAnsi" w:cstheme="majorHAnsi"/>
        </w:rPr>
        <w:t xml:space="preserve"> da, </w:t>
      </w:r>
      <w:proofErr w:type="spellStart"/>
      <w:r w:rsidRPr="00935B39">
        <w:rPr>
          <w:rFonts w:asciiTheme="majorHAnsi" w:hAnsiTheme="majorHAnsi" w:cstheme="majorHAnsi"/>
        </w:rPr>
        <w:t>halaber</w:t>
      </w:r>
      <w:proofErr w:type="spellEnd"/>
      <w:r w:rsidRPr="00935B39">
        <w:rPr>
          <w:rFonts w:asciiTheme="majorHAnsi" w:hAnsiTheme="majorHAnsi" w:cstheme="majorHAnsi"/>
        </w:rPr>
        <w:t>, “</w:t>
      </w:r>
      <w:proofErr w:type="spellStart"/>
      <w:r w:rsidRPr="00935B39">
        <w:rPr>
          <w:rFonts w:asciiTheme="majorHAnsi" w:hAnsiTheme="majorHAnsi" w:cstheme="majorHAnsi"/>
        </w:rPr>
        <w:t>Berrikuntza</w:t>
      </w:r>
      <w:proofErr w:type="spellEnd"/>
      <w:r w:rsidRPr="00935B39">
        <w:rPr>
          <w:rFonts w:asciiTheme="majorHAnsi" w:hAnsiTheme="majorHAnsi" w:cstheme="majorHAnsi"/>
        </w:rPr>
        <w:t xml:space="preserve"> ilusionista: </w:t>
      </w:r>
      <w:proofErr w:type="spellStart"/>
      <w:r w:rsidRPr="00935B39">
        <w:rPr>
          <w:rFonts w:asciiTheme="majorHAnsi" w:hAnsiTheme="majorHAnsi" w:cstheme="majorHAnsi"/>
        </w:rPr>
        <w:t>nola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lortu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ezinezkoa</w:t>
      </w:r>
      <w:proofErr w:type="spellEnd"/>
      <w:r w:rsidRPr="00935B39">
        <w:rPr>
          <w:rFonts w:asciiTheme="majorHAnsi" w:hAnsiTheme="majorHAnsi" w:cstheme="majorHAnsi"/>
        </w:rPr>
        <w:t xml:space="preserve">, </w:t>
      </w:r>
      <w:proofErr w:type="spellStart"/>
      <w:r w:rsidRPr="00935B39">
        <w:rPr>
          <w:rFonts w:asciiTheme="majorHAnsi" w:hAnsiTheme="majorHAnsi" w:cstheme="majorHAnsi"/>
        </w:rPr>
        <w:t>praktikan</w:t>
      </w:r>
      <w:proofErr w:type="spellEnd"/>
      <w:r w:rsidRPr="00935B39">
        <w:rPr>
          <w:rFonts w:asciiTheme="majorHAnsi" w:hAnsiTheme="majorHAnsi" w:cstheme="majorHAnsi"/>
        </w:rPr>
        <w:t xml:space="preserve">” </w:t>
      </w:r>
      <w:proofErr w:type="spellStart"/>
      <w:r w:rsidRPr="00935B39">
        <w:rPr>
          <w:rFonts w:asciiTheme="majorHAnsi" w:hAnsiTheme="majorHAnsi" w:cstheme="majorHAnsi"/>
        </w:rPr>
        <w:t>hitzaldia</w:t>
      </w:r>
      <w:proofErr w:type="spellEnd"/>
      <w:r w:rsidRPr="00935B39">
        <w:rPr>
          <w:rFonts w:asciiTheme="majorHAnsi" w:hAnsiTheme="majorHAnsi" w:cstheme="majorHAnsi"/>
        </w:rPr>
        <w:t xml:space="preserve">, OCTIMA </w:t>
      </w:r>
      <w:proofErr w:type="spellStart"/>
      <w:r w:rsidRPr="00935B39">
        <w:rPr>
          <w:rFonts w:asciiTheme="majorHAnsi" w:hAnsiTheme="majorHAnsi" w:cstheme="majorHAnsi"/>
        </w:rPr>
        <w:t>enpresako</w:t>
      </w:r>
      <w:proofErr w:type="spellEnd"/>
      <w:r w:rsidRPr="00935B39">
        <w:rPr>
          <w:rFonts w:asciiTheme="majorHAnsi" w:hAnsiTheme="majorHAnsi" w:cstheme="majorHAnsi"/>
        </w:rPr>
        <w:t xml:space="preserve"> José María de la </w:t>
      </w:r>
      <w:proofErr w:type="spellStart"/>
      <w:r w:rsidRPr="00935B39">
        <w:rPr>
          <w:rFonts w:asciiTheme="majorHAnsi" w:hAnsiTheme="majorHAnsi" w:cstheme="majorHAnsi"/>
        </w:rPr>
        <w:t>Torreren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eskutik</w:t>
      </w:r>
      <w:proofErr w:type="spellEnd"/>
      <w:r w:rsidRPr="00935B39">
        <w:rPr>
          <w:rFonts w:asciiTheme="majorHAnsi" w:hAnsiTheme="majorHAnsi" w:cstheme="majorHAnsi"/>
        </w:rPr>
        <w:t xml:space="preserve">. </w:t>
      </w:r>
      <w:proofErr w:type="spellStart"/>
      <w:r w:rsidRPr="00935B39">
        <w:rPr>
          <w:rFonts w:asciiTheme="majorHAnsi" w:hAnsiTheme="majorHAnsi" w:cstheme="majorHAnsi"/>
        </w:rPr>
        <w:t>Bertan</w:t>
      </w:r>
      <w:proofErr w:type="spellEnd"/>
      <w:r w:rsidRPr="00935B39">
        <w:rPr>
          <w:rFonts w:asciiTheme="majorHAnsi" w:hAnsiTheme="majorHAnsi" w:cstheme="majorHAnsi"/>
        </w:rPr>
        <w:t xml:space="preserve">, </w:t>
      </w:r>
      <w:proofErr w:type="spellStart"/>
      <w:r w:rsidRPr="00935B39">
        <w:rPr>
          <w:rFonts w:asciiTheme="majorHAnsi" w:hAnsiTheme="majorHAnsi" w:cstheme="majorHAnsi"/>
        </w:rPr>
        <w:t>magiaren</w:t>
      </w:r>
      <w:proofErr w:type="spellEnd"/>
      <w:r w:rsidRPr="00935B39">
        <w:rPr>
          <w:rFonts w:asciiTheme="majorHAnsi" w:hAnsiTheme="majorHAnsi" w:cstheme="majorHAnsi"/>
        </w:rPr>
        <w:t xml:space="preserve"> eta </w:t>
      </w:r>
      <w:proofErr w:type="spellStart"/>
      <w:r w:rsidRPr="00935B39">
        <w:rPr>
          <w:rFonts w:asciiTheme="majorHAnsi" w:hAnsiTheme="majorHAnsi" w:cstheme="majorHAnsi"/>
        </w:rPr>
        <w:lastRenderedPageBreak/>
        <w:t>ilusionismoaren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teknikak</w:t>
      </w:r>
      <w:proofErr w:type="spellEnd"/>
      <w:r w:rsidRPr="00935B39">
        <w:rPr>
          <w:rFonts w:asciiTheme="majorHAnsi" w:hAnsiTheme="majorHAnsi" w:cstheme="majorHAnsi"/>
        </w:rPr>
        <w:t xml:space="preserve"> eta </w:t>
      </w:r>
      <w:proofErr w:type="spellStart"/>
      <w:r w:rsidRPr="00935B39">
        <w:rPr>
          <w:rFonts w:asciiTheme="majorHAnsi" w:hAnsiTheme="majorHAnsi" w:cstheme="majorHAnsi"/>
        </w:rPr>
        <w:t>ikuspegiak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aurkeztuko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dira</w:t>
      </w:r>
      <w:proofErr w:type="spellEnd"/>
      <w:r w:rsidRPr="00935B39">
        <w:rPr>
          <w:rFonts w:asciiTheme="majorHAnsi" w:hAnsiTheme="majorHAnsi" w:cstheme="majorHAnsi"/>
        </w:rPr>
        <w:t xml:space="preserve">, </w:t>
      </w:r>
      <w:proofErr w:type="spellStart"/>
      <w:r w:rsidRPr="00935B39">
        <w:rPr>
          <w:rFonts w:asciiTheme="majorHAnsi" w:hAnsiTheme="majorHAnsi" w:cstheme="majorHAnsi"/>
        </w:rPr>
        <w:t>proiektu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edo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negozio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bakoitzaren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arazo</w:t>
      </w:r>
      <w:proofErr w:type="spellEnd"/>
      <w:r w:rsidRPr="00935B39">
        <w:rPr>
          <w:rFonts w:asciiTheme="majorHAnsi" w:hAnsiTheme="majorHAnsi" w:cstheme="majorHAnsi"/>
        </w:rPr>
        <w:t xml:space="preserve"> eta </w:t>
      </w:r>
      <w:proofErr w:type="spellStart"/>
      <w:r w:rsidRPr="00935B39">
        <w:rPr>
          <w:rFonts w:asciiTheme="majorHAnsi" w:hAnsiTheme="majorHAnsi" w:cstheme="majorHAnsi"/>
        </w:rPr>
        <w:t>erronka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garrantzitsuenei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aurre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egiteko</w:t>
      </w:r>
      <w:proofErr w:type="spellEnd"/>
      <w:r w:rsidRPr="00935B39">
        <w:rPr>
          <w:rFonts w:asciiTheme="majorHAnsi" w:hAnsiTheme="majorHAnsi" w:cstheme="majorHAnsi"/>
        </w:rPr>
        <w:t xml:space="preserve"> tresna </w:t>
      </w:r>
      <w:proofErr w:type="spellStart"/>
      <w:r w:rsidRPr="00935B39">
        <w:rPr>
          <w:rFonts w:asciiTheme="majorHAnsi" w:hAnsiTheme="majorHAnsi" w:cstheme="majorHAnsi"/>
        </w:rPr>
        <w:t>eraginkor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gisa</w:t>
      </w:r>
      <w:proofErr w:type="spellEnd"/>
      <w:r w:rsidRPr="00935B39">
        <w:rPr>
          <w:rFonts w:asciiTheme="majorHAnsi" w:hAnsiTheme="majorHAnsi" w:cstheme="majorHAnsi"/>
        </w:rPr>
        <w:t>.</w:t>
      </w:r>
    </w:p>
    <w:p w14:paraId="32975E9D" w14:textId="77777777" w:rsidR="00FF4B20" w:rsidRPr="00935B39" w:rsidRDefault="003664D1" w:rsidP="00E75151">
      <w:pPr>
        <w:pStyle w:val="NormalWeb"/>
        <w:shd w:val="clear" w:color="auto" w:fill="FFFFFF"/>
        <w:spacing w:after="390" w:line="360" w:lineRule="auto"/>
        <w:jc w:val="both"/>
        <w:rPr>
          <w:rFonts w:asciiTheme="majorHAnsi" w:hAnsiTheme="majorHAnsi" w:cstheme="majorHAnsi"/>
        </w:rPr>
      </w:pPr>
      <w:proofErr w:type="spellStart"/>
      <w:r w:rsidRPr="00935B39">
        <w:rPr>
          <w:rFonts w:asciiTheme="majorHAnsi" w:hAnsiTheme="majorHAnsi" w:cstheme="majorHAnsi"/>
        </w:rPr>
        <w:t>Goizean</w:t>
      </w:r>
      <w:proofErr w:type="spellEnd"/>
      <w:r w:rsidRPr="00935B39">
        <w:rPr>
          <w:rFonts w:asciiTheme="majorHAnsi" w:hAnsiTheme="majorHAnsi" w:cstheme="majorHAnsi"/>
        </w:rPr>
        <w:t xml:space="preserve">, </w:t>
      </w:r>
      <w:proofErr w:type="spellStart"/>
      <w:r w:rsidRPr="00935B39">
        <w:rPr>
          <w:rFonts w:asciiTheme="majorHAnsi" w:hAnsiTheme="majorHAnsi" w:cstheme="majorHAnsi"/>
        </w:rPr>
        <w:t>gainera</w:t>
      </w:r>
      <w:proofErr w:type="spellEnd"/>
      <w:r w:rsidRPr="00935B39">
        <w:rPr>
          <w:rFonts w:asciiTheme="majorHAnsi" w:hAnsiTheme="majorHAnsi" w:cstheme="majorHAnsi"/>
        </w:rPr>
        <w:t>, ‘</w:t>
      </w:r>
      <w:proofErr w:type="spellStart"/>
      <w:r w:rsidRPr="00935B39">
        <w:rPr>
          <w:rFonts w:asciiTheme="majorHAnsi" w:hAnsiTheme="majorHAnsi" w:cstheme="majorHAnsi"/>
        </w:rPr>
        <w:t>Star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Ekintzaile</w:t>
      </w:r>
      <w:proofErr w:type="spellEnd"/>
      <w:r w:rsidRPr="00935B39">
        <w:rPr>
          <w:rFonts w:asciiTheme="majorHAnsi" w:hAnsiTheme="majorHAnsi" w:cstheme="majorHAnsi"/>
        </w:rPr>
        <w:t xml:space="preserve">’ </w:t>
      </w:r>
      <w:proofErr w:type="spellStart"/>
      <w:r w:rsidR="00BB3FA6" w:rsidRPr="00935B39">
        <w:rPr>
          <w:rFonts w:asciiTheme="majorHAnsi" w:eastAsiaTheme="minorHAnsi" w:hAnsiTheme="majorHAnsi" w:cstheme="majorHAnsi"/>
          <w:color w:val="222222"/>
          <w:lang w:eastAsia="en-US"/>
        </w:rPr>
        <w:t>hackathon</w:t>
      </w:r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a</w:t>
      </w:r>
      <w:proofErr w:type="spellEnd"/>
      <w:r w:rsidR="00BB3FA6"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egingo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da.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Bidasoako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Lanbide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Heziketako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ikastetxeetan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r w:rsidR="00BB3FA6"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Espiritu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Ekintzailea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Sustatzeko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Programaren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barruan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dago</w:t>
      </w:r>
      <w:proofErr w:type="spellEnd"/>
      <w:r w:rsidR="007806FE" w:rsidRPr="00935B39">
        <w:rPr>
          <w:rFonts w:asciiTheme="majorHAnsi" w:eastAsiaTheme="minorHAnsi" w:hAnsiTheme="majorHAnsi" w:cstheme="majorHAnsi"/>
          <w:color w:val="222222"/>
          <w:lang w:eastAsia="en-US"/>
        </w:rPr>
        <w:t>.</w:t>
      </w:r>
      <w:r w:rsidR="00BB3FA6" w:rsidRPr="00935B39">
        <w:rPr>
          <w:rFonts w:asciiTheme="majorHAnsi" w:hAnsiTheme="majorHAnsi" w:cstheme="majorHAnsi"/>
        </w:rPr>
        <w:t xml:space="preserve"> </w:t>
      </w:r>
      <w:proofErr w:type="spellStart"/>
      <w:r w:rsidR="007806FE" w:rsidRPr="00935B39">
        <w:rPr>
          <w:rFonts w:asciiTheme="majorHAnsi" w:hAnsiTheme="majorHAnsi" w:cstheme="majorHAnsi"/>
        </w:rPr>
        <w:t>Helburua</w:t>
      </w:r>
      <w:proofErr w:type="spellEnd"/>
      <w:r w:rsidR="007806FE" w:rsidRPr="00935B39">
        <w:rPr>
          <w:rFonts w:asciiTheme="majorHAnsi" w:hAnsiTheme="majorHAnsi" w:cstheme="majorHAnsi"/>
        </w:rPr>
        <w:t xml:space="preserve"> da </w:t>
      </w:r>
      <w:proofErr w:type="spellStart"/>
      <w:r w:rsidR="007806FE" w:rsidRPr="00935B39">
        <w:rPr>
          <w:rFonts w:asciiTheme="majorHAnsi" w:hAnsiTheme="majorHAnsi" w:cstheme="majorHAnsi"/>
        </w:rPr>
        <w:t>elkarlanean</w:t>
      </w:r>
      <w:proofErr w:type="spellEnd"/>
      <w:r w:rsidR="007806FE" w:rsidRPr="00935B39">
        <w:rPr>
          <w:rFonts w:asciiTheme="majorHAnsi" w:hAnsiTheme="majorHAnsi" w:cstheme="majorHAnsi"/>
        </w:rPr>
        <w:t xml:space="preserve">, </w:t>
      </w:r>
      <w:proofErr w:type="spellStart"/>
      <w:r w:rsidR="007806FE" w:rsidRPr="00935B39">
        <w:rPr>
          <w:rFonts w:asciiTheme="majorHAnsi" w:hAnsiTheme="majorHAnsi" w:cstheme="majorHAnsi"/>
        </w:rPr>
        <w:t>erronkei</w:t>
      </w:r>
      <w:proofErr w:type="spellEnd"/>
      <w:r w:rsidR="007806FE" w:rsidRPr="00935B39">
        <w:rPr>
          <w:rFonts w:asciiTheme="majorHAnsi" w:hAnsiTheme="majorHAnsi" w:cstheme="majorHAnsi"/>
        </w:rPr>
        <w:t xml:space="preserve"> </w:t>
      </w:r>
      <w:proofErr w:type="spellStart"/>
      <w:r w:rsidR="007806FE" w:rsidRPr="00935B39">
        <w:rPr>
          <w:rFonts w:asciiTheme="majorHAnsi" w:hAnsiTheme="majorHAnsi" w:cstheme="majorHAnsi"/>
        </w:rPr>
        <w:t>irtenbideak</w:t>
      </w:r>
      <w:proofErr w:type="spellEnd"/>
      <w:r w:rsidR="007806FE" w:rsidRPr="00935B39">
        <w:rPr>
          <w:rFonts w:asciiTheme="majorHAnsi" w:hAnsiTheme="majorHAnsi" w:cstheme="majorHAnsi"/>
        </w:rPr>
        <w:t xml:space="preserve"> </w:t>
      </w:r>
      <w:proofErr w:type="spellStart"/>
      <w:r w:rsidR="007806FE" w:rsidRPr="00935B39">
        <w:rPr>
          <w:rFonts w:asciiTheme="majorHAnsi" w:hAnsiTheme="majorHAnsi" w:cstheme="majorHAnsi"/>
        </w:rPr>
        <w:t>ematea</w:t>
      </w:r>
      <w:proofErr w:type="spellEnd"/>
      <w:r w:rsidR="007806FE" w:rsidRPr="00935B39">
        <w:rPr>
          <w:rFonts w:asciiTheme="majorHAnsi" w:hAnsiTheme="majorHAnsi" w:cstheme="majorHAnsi"/>
        </w:rPr>
        <w:t xml:space="preserve"> eta </w:t>
      </w:r>
      <w:proofErr w:type="spellStart"/>
      <w:r w:rsidR="007806FE" w:rsidRPr="00935B39">
        <w:rPr>
          <w:rFonts w:asciiTheme="majorHAnsi" w:hAnsiTheme="majorHAnsi" w:cstheme="majorHAnsi"/>
        </w:rPr>
        <w:t>helburu</w:t>
      </w:r>
      <w:proofErr w:type="spellEnd"/>
      <w:r w:rsidR="007806FE" w:rsidRPr="00935B39">
        <w:rPr>
          <w:rFonts w:asciiTheme="majorHAnsi" w:hAnsiTheme="majorHAnsi" w:cstheme="majorHAnsi"/>
        </w:rPr>
        <w:t xml:space="preserve"> </w:t>
      </w:r>
      <w:proofErr w:type="spellStart"/>
      <w:r w:rsidR="007806FE" w:rsidRPr="00935B39">
        <w:rPr>
          <w:rFonts w:asciiTheme="majorHAnsi" w:hAnsiTheme="majorHAnsi" w:cstheme="majorHAnsi"/>
        </w:rPr>
        <w:t>komun</w:t>
      </w:r>
      <w:proofErr w:type="spellEnd"/>
      <w:r w:rsidR="007806FE" w:rsidRPr="00935B39">
        <w:rPr>
          <w:rFonts w:asciiTheme="majorHAnsi" w:hAnsiTheme="majorHAnsi" w:cstheme="majorHAnsi"/>
        </w:rPr>
        <w:t xml:space="preserve"> </w:t>
      </w:r>
      <w:proofErr w:type="spellStart"/>
      <w:r w:rsidR="007806FE" w:rsidRPr="00935B39">
        <w:rPr>
          <w:rFonts w:asciiTheme="majorHAnsi" w:hAnsiTheme="majorHAnsi" w:cstheme="majorHAnsi"/>
        </w:rPr>
        <w:t>bat</w:t>
      </w:r>
      <w:proofErr w:type="spellEnd"/>
      <w:r w:rsidR="007806FE" w:rsidRPr="00935B39">
        <w:rPr>
          <w:rFonts w:asciiTheme="majorHAnsi" w:hAnsiTheme="majorHAnsi" w:cstheme="majorHAnsi"/>
        </w:rPr>
        <w:t xml:space="preserve"> </w:t>
      </w:r>
      <w:proofErr w:type="spellStart"/>
      <w:r w:rsidR="007806FE" w:rsidRPr="00935B39">
        <w:rPr>
          <w:rFonts w:asciiTheme="majorHAnsi" w:hAnsiTheme="majorHAnsi" w:cstheme="majorHAnsi"/>
        </w:rPr>
        <w:t>lortzea</w:t>
      </w:r>
      <w:proofErr w:type="spellEnd"/>
      <w:r w:rsidR="007806FE" w:rsidRPr="00935B39">
        <w:rPr>
          <w:rFonts w:asciiTheme="majorHAnsi" w:hAnsiTheme="majorHAnsi" w:cstheme="majorHAnsi"/>
        </w:rPr>
        <w:t xml:space="preserve"> </w:t>
      </w:r>
      <w:proofErr w:type="spellStart"/>
      <w:r w:rsidR="007806FE" w:rsidRPr="00935B39">
        <w:rPr>
          <w:rFonts w:asciiTheme="majorHAnsi" w:hAnsiTheme="majorHAnsi" w:cstheme="majorHAnsi"/>
        </w:rPr>
        <w:t>denbora</w:t>
      </w:r>
      <w:proofErr w:type="spellEnd"/>
      <w:r w:rsidR="007806FE" w:rsidRPr="00935B39">
        <w:rPr>
          <w:rFonts w:asciiTheme="majorHAnsi" w:hAnsiTheme="majorHAnsi" w:cstheme="majorHAnsi"/>
        </w:rPr>
        <w:t xml:space="preserve"> </w:t>
      </w:r>
      <w:proofErr w:type="spellStart"/>
      <w:r w:rsidR="007806FE" w:rsidRPr="00935B39">
        <w:rPr>
          <w:rFonts w:asciiTheme="majorHAnsi" w:hAnsiTheme="majorHAnsi" w:cstheme="majorHAnsi"/>
        </w:rPr>
        <w:t>gutxian</w:t>
      </w:r>
      <w:proofErr w:type="spellEnd"/>
      <w:r w:rsidR="007806FE" w:rsidRPr="00935B39">
        <w:rPr>
          <w:rFonts w:asciiTheme="majorHAnsi" w:hAnsiTheme="majorHAnsi" w:cstheme="majorHAnsi"/>
        </w:rPr>
        <w:t xml:space="preserve">. </w:t>
      </w:r>
      <w:proofErr w:type="spellStart"/>
      <w:r w:rsidR="00FF4B20" w:rsidRPr="00935B39">
        <w:rPr>
          <w:rFonts w:asciiTheme="majorHAnsi" w:hAnsiTheme="majorHAnsi" w:cstheme="majorHAnsi"/>
        </w:rPr>
        <w:t>Erronka</w:t>
      </w:r>
      <w:proofErr w:type="spellEnd"/>
      <w:r w:rsidR="00FF4B20" w:rsidRPr="00935B39">
        <w:rPr>
          <w:rFonts w:asciiTheme="majorHAnsi" w:hAnsiTheme="majorHAnsi" w:cstheme="majorHAnsi"/>
        </w:rPr>
        <w:t xml:space="preserve"> </w:t>
      </w:r>
      <w:proofErr w:type="spellStart"/>
      <w:r w:rsidR="00FF4B20" w:rsidRPr="00935B39">
        <w:rPr>
          <w:rFonts w:asciiTheme="majorHAnsi" w:hAnsiTheme="majorHAnsi" w:cstheme="majorHAnsi"/>
        </w:rPr>
        <w:t>horien</w:t>
      </w:r>
      <w:proofErr w:type="spellEnd"/>
      <w:r w:rsidR="00FF4B20" w:rsidRPr="00935B39">
        <w:rPr>
          <w:rFonts w:asciiTheme="majorHAnsi" w:hAnsiTheme="majorHAnsi" w:cstheme="majorHAnsi"/>
        </w:rPr>
        <w:t xml:space="preserve"> </w:t>
      </w:r>
      <w:proofErr w:type="spellStart"/>
      <w:r w:rsidR="00FF4B20" w:rsidRPr="00935B39">
        <w:rPr>
          <w:rFonts w:asciiTheme="majorHAnsi" w:hAnsiTheme="majorHAnsi" w:cstheme="majorHAnsi"/>
        </w:rPr>
        <w:t>helburua</w:t>
      </w:r>
      <w:proofErr w:type="spellEnd"/>
      <w:r w:rsidR="00FF4B20" w:rsidRPr="00935B39">
        <w:rPr>
          <w:rFonts w:asciiTheme="majorHAnsi" w:hAnsiTheme="majorHAnsi" w:cstheme="majorHAnsi"/>
        </w:rPr>
        <w:t xml:space="preserve"> da </w:t>
      </w:r>
      <w:proofErr w:type="spellStart"/>
      <w:r w:rsidR="00FF4B20" w:rsidRPr="00935B39">
        <w:rPr>
          <w:rFonts w:asciiTheme="majorHAnsi" w:hAnsiTheme="majorHAnsi" w:cstheme="majorHAnsi"/>
        </w:rPr>
        <w:t>balio</w:t>
      </w:r>
      <w:proofErr w:type="spellEnd"/>
      <w:r w:rsidR="00FF4B20" w:rsidRPr="00935B39">
        <w:rPr>
          <w:rFonts w:asciiTheme="majorHAnsi" w:hAnsiTheme="majorHAnsi" w:cstheme="majorHAnsi"/>
        </w:rPr>
        <w:t xml:space="preserve"> eta </w:t>
      </w:r>
      <w:proofErr w:type="spellStart"/>
      <w:r w:rsidR="00FF4B20" w:rsidRPr="00935B39">
        <w:rPr>
          <w:rFonts w:asciiTheme="majorHAnsi" w:hAnsiTheme="majorHAnsi" w:cstheme="majorHAnsi"/>
        </w:rPr>
        <w:t>gaitasun</w:t>
      </w:r>
      <w:proofErr w:type="spellEnd"/>
      <w:r w:rsidR="00FF4B20" w:rsidRPr="00935B39">
        <w:rPr>
          <w:rFonts w:asciiTheme="majorHAnsi" w:hAnsiTheme="majorHAnsi" w:cstheme="majorHAnsi"/>
        </w:rPr>
        <w:t xml:space="preserve"> </w:t>
      </w:r>
      <w:proofErr w:type="spellStart"/>
      <w:r w:rsidR="00FF4B20" w:rsidRPr="00935B39">
        <w:rPr>
          <w:rFonts w:asciiTheme="majorHAnsi" w:hAnsiTheme="majorHAnsi" w:cstheme="majorHAnsi"/>
        </w:rPr>
        <w:t>ekintzaileak</w:t>
      </w:r>
      <w:proofErr w:type="spellEnd"/>
      <w:r w:rsidR="00FF4B20" w:rsidRPr="00935B39">
        <w:rPr>
          <w:rFonts w:asciiTheme="majorHAnsi" w:hAnsiTheme="majorHAnsi" w:cstheme="majorHAnsi"/>
        </w:rPr>
        <w:t xml:space="preserve">, </w:t>
      </w:r>
      <w:proofErr w:type="spellStart"/>
      <w:r w:rsidR="00FF4B20" w:rsidRPr="00935B39">
        <w:rPr>
          <w:rFonts w:asciiTheme="majorHAnsi" w:hAnsiTheme="majorHAnsi" w:cstheme="majorHAnsi"/>
        </w:rPr>
        <w:t>sormena</w:t>
      </w:r>
      <w:proofErr w:type="spellEnd"/>
      <w:r w:rsidR="00FF4B20" w:rsidRPr="00935B39">
        <w:rPr>
          <w:rFonts w:asciiTheme="majorHAnsi" w:hAnsiTheme="majorHAnsi" w:cstheme="majorHAnsi"/>
        </w:rPr>
        <w:t xml:space="preserve"> eta </w:t>
      </w:r>
      <w:proofErr w:type="spellStart"/>
      <w:r w:rsidR="00FF4B20" w:rsidRPr="00935B39">
        <w:rPr>
          <w:rFonts w:asciiTheme="majorHAnsi" w:hAnsiTheme="majorHAnsi" w:cstheme="majorHAnsi"/>
        </w:rPr>
        <w:t>berritzeko</w:t>
      </w:r>
      <w:proofErr w:type="spellEnd"/>
      <w:r w:rsidR="00FF4B20" w:rsidRPr="00935B39">
        <w:rPr>
          <w:rFonts w:asciiTheme="majorHAnsi" w:hAnsiTheme="majorHAnsi" w:cstheme="majorHAnsi"/>
        </w:rPr>
        <w:t xml:space="preserve"> </w:t>
      </w:r>
      <w:proofErr w:type="spellStart"/>
      <w:r w:rsidR="00FF4B20" w:rsidRPr="00935B39">
        <w:rPr>
          <w:rFonts w:asciiTheme="majorHAnsi" w:hAnsiTheme="majorHAnsi" w:cstheme="majorHAnsi"/>
        </w:rPr>
        <w:t>gaitasuna</w:t>
      </w:r>
      <w:proofErr w:type="spellEnd"/>
      <w:r w:rsidR="00FF4B20" w:rsidRPr="00935B39">
        <w:rPr>
          <w:rFonts w:asciiTheme="majorHAnsi" w:hAnsiTheme="majorHAnsi" w:cstheme="majorHAnsi"/>
        </w:rPr>
        <w:t xml:space="preserve"> </w:t>
      </w:r>
      <w:proofErr w:type="spellStart"/>
      <w:r w:rsidR="00FF4B20" w:rsidRPr="00935B39">
        <w:rPr>
          <w:rFonts w:asciiTheme="majorHAnsi" w:hAnsiTheme="majorHAnsi" w:cstheme="majorHAnsi"/>
        </w:rPr>
        <w:t>indartzea</w:t>
      </w:r>
      <w:proofErr w:type="spellEnd"/>
      <w:r w:rsidR="00FF4B20" w:rsidRPr="00935B39">
        <w:rPr>
          <w:rFonts w:asciiTheme="majorHAnsi" w:hAnsiTheme="majorHAnsi" w:cstheme="majorHAnsi"/>
        </w:rPr>
        <w:t xml:space="preserve">, </w:t>
      </w:r>
      <w:proofErr w:type="spellStart"/>
      <w:r w:rsidR="00FF4B20" w:rsidRPr="00935B39">
        <w:rPr>
          <w:rFonts w:asciiTheme="majorHAnsi" w:hAnsiTheme="majorHAnsi" w:cstheme="majorHAnsi"/>
        </w:rPr>
        <w:t>baita</w:t>
      </w:r>
      <w:proofErr w:type="spellEnd"/>
      <w:r w:rsidR="00FF4B20" w:rsidRPr="00935B39">
        <w:rPr>
          <w:rFonts w:asciiTheme="majorHAnsi" w:hAnsiTheme="majorHAnsi" w:cstheme="majorHAnsi"/>
        </w:rPr>
        <w:t xml:space="preserve"> </w:t>
      </w:r>
      <w:proofErr w:type="spellStart"/>
      <w:r w:rsidR="00FF4B20" w:rsidRPr="00935B39">
        <w:rPr>
          <w:rFonts w:asciiTheme="majorHAnsi" w:hAnsiTheme="majorHAnsi" w:cstheme="majorHAnsi"/>
        </w:rPr>
        <w:t>ekonomia</w:t>
      </w:r>
      <w:proofErr w:type="spellEnd"/>
      <w:r w:rsidR="00FF4B20" w:rsidRPr="00935B39">
        <w:rPr>
          <w:rFonts w:asciiTheme="majorHAnsi" w:hAnsiTheme="majorHAnsi" w:cstheme="majorHAnsi"/>
        </w:rPr>
        <w:t xml:space="preserve"> </w:t>
      </w:r>
      <w:proofErr w:type="spellStart"/>
      <w:r w:rsidR="00FF4B20" w:rsidRPr="00935B39">
        <w:rPr>
          <w:rFonts w:asciiTheme="majorHAnsi" w:hAnsiTheme="majorHAnsi" w:cstheme="majorHAnsi"/>
        </w:rPr>
        <w:t>zirkularraren</w:t>
      </w:r>
      <w:proofErr w:type="spellEnd"/>
      <w:r w:rsidR="00FF4B20" w:rsidRPr="00935B39">
        <w:rPr>
          <w:rFonts w:asciiTheme="majorHAnsi" w:hAnsiTheme="majorHAnsi" w:cstheme="majorHAnsi"/>
        </w:rPr>
        <w:t xml:space="preserve"> </w:t>
      </w:r>
      <w:proofErr w:type="spellStart"/>
      <w:r w:rsidR="00FF4B20" w:rsidRPr="00935B39">
        <w:rPr>
          <w:rFonts w:asciiTheme="majorHAnsi" w:hAnsiTheme="majorHAnsi" w:cstheme="majorHAnsi"/>
        </w:rPr>
        <w:t>oinarri</w:t>
      </w:r>
      <w:proofErr w:type="spellEnd"/>
      <w:r w:rsidR="00FF4B20" w:rsidRPr="00935B39">
        <w:rPr>
          <w:rFonts w:asciiTheme="majorHAnsi" w:hAnsiTheme="majorHAnsi" w:cstheme="majorHAnsi"/>
        </w:rPr>
        <w:t xml:space="preserve"> </w:t>
      </w:r>
      <w:proofErr w:type="spellStart"/>
      <w:r w:rsidR="00FF4B20" w:rsidRPr="00935B39">
        <w:rPr>
          <w:rFonts w:asciiTheme="majorHAnsi" w:hAnsiTheme="majorHAnsi" w:cstheme="majorHAnsi"/>
        </w:rPr>
        <w:t>diren</w:t>
      </w:r>
      <w:proofErr w:type="spellEnd"/>
      <w:r w:rsidR="00FF4B20" w:rsidRPr="00935B39">
        <w:rPr>
          <w:rFonts w:asciiTheme="majorHAnsi" w:hAnsiTheme="majorHAnsi" w:cstheme="majorHAnsi"/>
        </w:rPr>
        <w:t xml:space="preserve"> </w:t>
      </w:r>
      <w:proofErr w:type="spellStart"/>
      <w:r w:rsidR="00FF4B20" w:rsidRPr="00935B39">
        <w:rPr>
          <w:rFonts w:asciiTheme="majorHAnsi" w:hAnsiTheme="majorHAnsi" w:cstheme="majorHAnsi"/>
        </w:rPr>
        <w:t>kontzeptuak</w:t>
      </w:r>
      <w:proofErr w:type="spellEnd"/>
      <w:r w:rsidR="00FF4B20" w:rsidRPr="00935B39">
        <w:rPr>
          <w:rFonts w:asciiTheme="majorHAnsi" w:hAnsiTheme="majorHAnsi" w:cstheme="majorHAnsi"/>
        </w:rPr>
        <w:t xml:space="preserve"> ere.</w:t>
      </w:r>
    </w:p>
    <w:p w14:paraId="456CF1F1" w14:textId="77777777" w:rsidR="00FF4B20" w:rsidRPr="00935B39" w:rsidRDefault="00FF4B20" w:rsidP="00E75151">
      <w:pPr>
        <w:pStyle w:val="NormalWeb"/>
        <w:shd w:val="clear" w:color="auto" w:fill="FFFFFF"/>
        <w:spacing w:after="390" w:line="360" w:lineRule="auto"/>
        <w:jc w:val="both"/>
        <w:rPr>
          <w:rFonts w:asciiTheme="majorHAnsi" w:eastAsiaTheme="minorHAnsi" w:hAnsiTheme="majorHAnsi" w:cstheme="majorHAnsi"/>
          <w:color w:val="222222"/>
          <w:lang w:eastAsia="en-US"/>
        </w:rPr>
      </w:pP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Bestalde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,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aurten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,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Krea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Bidasoaren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zati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bat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arte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galeria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bihurtuko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da, ‘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Fabrikazioaren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artea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’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izeneko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erakusketarekin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.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Erakusketan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egongo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den pieza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bakoitza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‘ad hoc’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sortu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da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balioak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,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esperientziak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eta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berrikuntza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irudikatzeko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.</w:t>
      </w:r>
      <w:r w:rsidR="00FF56EC"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Industriaren eta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fabrikazioaren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eremuan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erabiltzen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den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hizkuntza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ulertzeko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eta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artearen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hizkuntzara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,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sorkuntza-prozesura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eta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diskurtso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kurtatorialera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itzultzeko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ahalegina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egin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da.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Kasu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honetan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,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lanak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aurkezten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dituzten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artistak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eskualdeko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industria-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enpresak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dira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, eta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beren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lanak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Helga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Massetani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erakusketako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komisarioak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erakutsiko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ditu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bisita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gidatuen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bidez</w:t>
      </w:r>
      <w:proofErr w:type="spellEnd"/>
      <w:r w:rsidRPr="00935B39">
        <w:rPr>
          <w:rFonts w:asciiTheme="majorHAnsi" w:eastAsiaTheme="minorHAnsi" w:hAnsiTheme="majorHAnsi" w:cstheme="majorHAnsi"/>
          <w:color w:val="222222"/>
          <w:lang w:eastAsia="en-US"/>
        </w:rPr>
        <w:t>.</w:t>
      </w:r>
    </w:p>
    <w:p w14:paraId="3C5C7B08" w14:textId="77777777" w:rsidR="00FF4B20" w:rsidRPr="00935B39" w:rsidRDefault="00FF4B20" w:rsidP="00E75151">
      <w:pPr>
        <w:spacing w:line="360" w:lineRule="auto"/>
        <w:jc w:val="both"/>
        <w:rPr>
          <w:rFonts w:asciiTheme="majorHAnsi" w:eastAsiaTheme="minorHAnsi" w:hAnsiTheme="majorHAnsi" w:cstheme="majorHAnsi"/>
          <w:b/>
          <w:bCs/>
          <w:color w:val="222222"/>
          <w:sz w:val="24"/>
          <w:szCs w:val="24"/>
          <w:u w:val="single"/>
          <w:lang w:val="es-ES" w:eastAsia="en-US"/>
        </w:rPr>
      </w:pPr>
      <w:proofErr w:type="spellStart"/>
      <w:r w:rsidRPr="00935B39">
        <w:rPr>
          <w:rFonts w:asciiTheme="majorHAnsi" w:eastAsiaTheme="minorHAnsi" w:hAnsiTheme="majorHAnsi" w:cstheme="majorHAnsi"/>
          <w:b/>
          <w:bCs/>
          <w:color w:val="222222"/>
          <w:sz w:val="24"/>
          <w:szCs w:val="24"/>
          <w:u w:val="single"/>
          <w:lang w:val="es-ES" w:eastAsia="en-US"/>
        </w:rPr>
        <w:t>Bestelako</w:t>
      </w:r>
      <w:proofErr w:type="spellEnd"/>
      <w:r w:rsidRPr="00935B39">
        <w:rPr>
          <w:rFonts w:asciiTheme="majorHAnsi" w:eastAsiaTheme="minorHAnsi" w:hAnsiTheme="majorHAnsi" w:cstheme="majorHAnsi"/>
          <w:b/>
          <w:bCs/>
          <w:color w:val="222222"/>
          <w:sz w:val="24"/>
          <w:szCs w:val="24"/>
          <w:u w:val="single"/>
          <w:lang w:val="es-ES"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b/>
          <w:bCs/>
          <w:color w:val="222222"/>
          <w:sz w:val="24"/>
          <w:szCs w:val="24"/>
          <w:u w:val="single"/>
          <w:lang w:val="es-ES" w:eastAsia="en-US"/>
        </w:rPr>
        <w:t>jarduera</w:t>
      </w:r>
      <w:proofErr w:type="spellEnd"/>
      <w:r w:rsidRPr="00935B39">
        <w:rPr>
          <w:rFonts w:asciiTheme="majorHAnsi" w:eastAsiaTheme="minorHAnsi" w:hAnsiTheme="majorHAnsi" w:cstheme="majorHAnsi"/>
          <w:b/>
          <w:bCs/>
          <w:color w:val="222222"/>
          <w:sz w:val="24"/>
          <w:szCs w:val="24"/>
          <w:u w:val="single"/>
          <w:lang w:val="es-ES" w:eastAsia="en-US"/>
        </w:rPr>
        <w:t xml:space="preserve"> </w:t>
      </w:r>
      <w:proofErr w:type="spellStart"/>
      <w:r w:rsidRPr="00935B39">
        <w:rPr>
          <w:rFonts w:asciiTheme="majorHAnsi" w:eastAsiaTheme="minorHAnsi" w:hAnsiTheme="majorHAnsi" w:cstheme="majorHAnsi"/>
          <w:b/>
          <w:bCs/>
          <w:color w:val="222222"/>
          <w:sz w:val="24"/>
          <w:szCs w:val="24"/>
          <w:u w:val="single"/>
          <w:lang w:val="es-ES" w:eastAsia="en-US"/>
        </w:rPr>
        <w:t>bereziak</w:t>
      </w:r>
      <w:proofErr w:type="spellEnd"/>
    </w:p>
    <w:p w14:paraId="41FB9A4B" w14:textId="4E41C3A2" w:rsidR="00FF4B20" w:rsidRPr="00935B39" w:rsidRDefault="00FF4B20" w:rsidP="00FF4B20">
      <w:pPr>
        <w:spacing w:line="360" w:lineRule="auto"/>
        <w:jc w:val="both"/>
        <w:rPr>
          <w:rFonts w:asciiTheme="majorHAnsi" w:hAnsiTheme="majorHAnsi" w:cstheme="majorHAnsi"/>
          <w:sz w:val="24"/>
          <w:szCs w:val="24"/>
          <w:lang w:val="es-ES" w:eastAsia="es-ES_tradnl"/>
        </w:rPr>
      </w:pPr>
      <w:proofErr w:type="spellStart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>Aipagarria</w:t>
      </w:r>
      <w:proofErr w:type="spellEnd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 xml:space="preserve"> da, </w:t>
      </w:r>
      <w:proofErr w:type="spellStart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>bestalde</w:t>
      </w:r>
      <w:proofErr w:type="spellEnd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>, ‘</w:t>
      </w:r>
      <w:proofErr w:type="spellStart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>Bidasoako</w:t>
      </w:r>
      <w:proofErr w:type="spellEnd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>komunitate</w:t>
      </w:r>
      <w:proofErr w:type="spellEnd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>ekintzailea</w:t>
      </w:r>
      <w:proofErr w:type="spellEnd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 xml:space="preserve">: Pieza </w:t>
      </w:r>
      <w:proofErr w:type="spellStart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>interkonektatuak</w:t>
      </w:r>
      <w:proofErr w:type="spellEnd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 xml:space="preserve">?’, </w:t>
      </w:r>
      <w:r w:rsidR="00B053C5" w:rsidRPr="007F72D6">
        <w:rPr>
          <w:rFonts w:asciiTheme="majorHAnsi" w:hAnsiTheme="majorHAnsi" w:cstheme="majorHAnsi"/>
          <w:sz w:val="24"/>
          <w:szCs w:val="24"/>
          <w:lang w:val="es-ES" w:eastAsia="es-ES_tradnl"/>
        </w:rPr>
        <w:t xml:space="preserve">OAZ </w:t>
      </w:r>
      <w:proofErr w:type="spellStart"/>
      <w:r w:rsidR="00B053C5" w:rsidRPr="007F72D6">
        <w:rPr>
          <w:rFonts w:asciiTheme="majorHAnsi" w:hAnsiTheme="majorHAnsi" w:cstheme="majorHAnsi"/>
          <w:sz w:val="24"/>
          <w:szCs w:val="24"/>
          <w:lang w:val="es-ES" w:eastAsia="es-ES_tradnl"/>
        </w:rPr>
        <w:t>Coaching</w:t>
      </w:r>
      <w:proofErr w:type="spellEnd"/>
      <w:r w:rsidR="00B053C5" w:rsidRPr="007F72D6">
        <w:rPr>
          <w:rFonts w:asciiTheme="majorHAnsi" w:hAnsiTheme="majorHAnsi" w:cstheme="majorHAnsi"/>
          <w:sz w:val="24"/>
          <w:szCs w:val="24"/>
          <w:lang w:val="es-ES" w:eastAsia="es-ES_tradnl"/>
        </w:rPr>
        <w:t xml:space="preserve"> para el </w:t>
      </w:r>
      <w:r w:rsidR="00BE170E">
        <w:rPr>
          <w:rFonts w:asciiTheme="majorHAnsi" w:hAnsiTheme="majorHAnsi" w:cstheme="majorHAnsi"/>
          <w:sz w:val="24"/>
          <w:szCs w:val="24"/>
          <w:lang w:val="es-ES" w:eastAsia="es-ES_tradnl"/>
        </w:rPr>
        <w:t>Cambio</w:t>
      </w:r>
      <w:bookmarkStart w:id="0" w:name="_GoBack"/>
      <w:bookmarkEnd w:id="0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 xml:space="preserve"> Olaia </w:t>
      </w:r>
      <w:proofErr w:type="spellStart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>Agirrek</w:t>
      </w:r>
      <w:proofErr w:type="spellEnd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>zuzendua</w:t>
      </w:r>
      <w:proofErr w:type="spellEnd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 xml:space="preserve">. Horren </w:t>
      </w:r>
      <w:proofErr w:type="spellStart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>helburua</w:t>
      </w:r>
      <w:proofErr w:type="spellEnd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 xml:space="preserve"> da </w:t>
      </w:r>
      <w:proofErr w:type="spellStart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>eskualdeko</w:t>
      </w:r>
      <w:proofErr w:type="spellEnd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>ekintzaileek</w:t>
      </w:r>
      <w:proofErr w:type="spellEnd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>elkar</w:t>
      </w:r>
      <w:proofErr w:type="spellEnd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>ezagutzea</w:t>
      </w:r>
      <w:proofErr w:type="spellEnd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 xml:space="preserve"> eta </w:t>
      </w:r>
      <w:proofErr w:type="spellStart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>sinergiak</w:t>
      </w:r>
      <w:proofErr w:type="spellEnd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>sortzeko</w:t>
      </w:r>
      <w:proofErr w:type="spellEnd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>aukera</w:t>
      </w:r>
      <w:proofErr w:type="spellEnd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>izatea</w:t>
      </w:r>
      <w:proofErr w:type="spellEnd"/>
      <w:r w:rsidRPr="00935B39">
        <w:rPr>
          <w:rFonts w:asciiTheme="majorHAnsi" w:hAnsiTheme="majorHAnsi" w:cstheme="majorHAnsi"/>
          <w:sz w:val="24"/>
          <w:szCs w:val="24"/>
          <w:lang w:val="es-ES" w:eastAsia="es-ES_tradnl"/>
        </w:rPr>
        <w:t xml:space="preserve">. </w:t>
      </w:r>
    </w:p>
    <w:p w14:paraId="3E17578D" w14:textId="50395195" w:rsidR="00E75151" w:rsidRPr="00935B39" w:rsidRDefault="00E75151" w:rsidP="00FF4B20">
      <w:pPr>
        <w:spacing w:line="360" w:lineRule="auto"/>
        <w:jc w:val="both"/>
        <w:rPr>
          <w:rFonts w:asciiTheme="majorHAnsi" w:hAnsiTheme="majorHAnsi" w:cstheme="majorHAnsi"/>
          <w:color w:val="000000"/>
          <w:sz w:val="27"/>
          <w:szCs w:val="27"/>
          <w:lang w:val="es-ES"/>
        </w:rPr>
      </w:pPr>
      <w:r w:rsidRPr="00935B39">
        <w:rPr>
          <w:rFonts w:asciiTheme="majorHAnsi" w:hAnsiTheme="majorHAnsi" w:cstheme="majorHAnsi"/>
          <w:color w:val="1F497D"/>
          <w:sz w:val="22"/>
          <w:szCs w:val="22"/>
          <w:lang w:val="es-ES"/>
        </w:rPr>
        <w:t> </w:t>
      </w:r>
    </w:p>
    <w:p w14:paraId="5D44C965" w14:textId="4A77C38A" w:rsidR="00B86984" w:rsidRPr="00935B39" w:rsidRDefault="00FF4B20" w:rsidP="00B86984">
      <w:pPr>
        <w:pStyle w:val="NormalWeb"/>
        <w:shd w:val="clear" w:color="auto" w:fill="FFFFFF"/>
        <w:spacing w:before="0" w:beforeAutospacing="0" w:after="390" w:afterAutospacing="0" w:line="360" w:lineRule="auto"/>
        <w:jc w:val="both"/>
        <w:rPr>
          <w:rFonts w:asciiTheme="majorHAnsi" w:hAnsiTheme="majorHAnsi" w:cstheme="majorHAnsi"/>
        </w:rPr>
      </w:pPr>
      <w:r w:rsidRPr="00935B39">
        <w:rPr>
          <w:rFonts w:asciiTheme="majorHAnsi" w:hAnsiTheme="majorHAnsi" w:cstheme="majorHAnsi"/>
        </w:rPr>
        <w:t xml:space="preserve">Ez da falta </w:t>
      </w:r>
      <w:proofErr w:type="spellStart"/>
      <w:r w:rsidRPr="00935B39">
        <w:rPr>
          <w:rFonts w:asciiTheme="majorHAnsi" w:hAnsiTheme="majorHAnsi" w:cstheme="majorHAnsi"/>
        </w:rPr>
        <w:t>izango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networking-gune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bat</w:t>
      </w:r>
      <w:proofErr w:type="spellEnd"/>
      <w:r w:rsidRPr="00935B39">
        <w:rPr>
          <w:rFonts w:asciiTheme="majorHAnsi" w:hAnsiTheme="majorHAnsi" w:cstheme="majorHAnsi"/>
        </w:rPr>
        <w:t>, non parte-</w:t>
      </w:r>
      <w:proofErr w:type="spellStart"/>
      <w:r w:rsidRPr="00935B39">
        <w:rPr>
          <w:rFonts w:asciiTheme="majorHAnsi" w:hAnsiTheme="majorHAnsi" w:cstheme="majorHAnsi"/>
        </w:rPr>
        <w:t>hartzaileek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kafea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hartzeko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atsedenaldia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egin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ahal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izango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duten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esperientziak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partekatuz</w:t>
      </w:r>
      <w:proofErr w:type="spellEnd"/>
      <w:r w:rsidRPr="00935B39">
        <w:rPr>
          <w:rFonts w:asciiTheme="majorHAnsi" w:hAnsiTheme="majorHAnsi" w:cstheme="majorHAnsi"/>
        </w:rPr>
        <w:t xml:space="preserve"> eta </w:t>
      </w:r>
      <w:proofErr w:type="spellStart"/>
      <w:r w:rsidRPr="00935B39">
        <w:rPr>
          <w:rFonts w:asciiTheme="majorHAnsi" w:hAnsiTheme="majorHAnsi" w:cstheme="majorHAnsi"/>
        </w:rPr>
        <w:t>sinergiak</w:t>
      </w:r>
      <w:proofErr w:type="spellEnd"/>
      <w:r w:rsidRPr="00935B39">
        <w:rPr>
          <w:rFonts w:asciiTheme="majorHAnsi" w:hAnsiTheme="majorHAnsi" w:cstheme="majorHAnsi"/>
        </w:rPr>
        <w:t xml:space="preserve"> </w:t>
      </w:r>
      <w:proofErr w:type="spellStart"/>
      <w:r w:rsidRPr="00935B39">
        <w:rPr>
          <w:rFonts w:asciiTheme="majorHAnsi" w:hAnsiTheme="majorHAnsi" w:cstheme="majorHAnsi"/>
        </w:rPr>
        <w:t>sortuz</w:t>
      </w:r>
      <w:proofErr w:type="spellEnd"/>
      <w:r w:rsidR="00B86984" w:rsidRPr="00935B39">
        <w:rPr>
          <w:rFonts w:asciiTheme="majorHAnsi" w:hAnsiTheme="majorHAnsi" w:cstheme="majorHAnsi"/>
        </w:rPr>
        <w:t>,</w:t>
      </w:r>
      <w:r w:rsidR="003F5866" w:rsidRPr="00935B39">
        <w:rPr>
          <w:rFonts w:asciiTheme="majorHAnsi" w:hAnsiTheme="majorHAnsi" w:cstheme="majorHAnsi"/>
        </w:rPr>
        <w:t xml:space="preserve"> </w:t>
      </w:r>
      <w:proofErr w:type="spellStart"/>
      <w:r w:rsidR="00B86984" w:rsidRPr="00935B39">
        <w:rPr>
          <w:rFonts w:asciiTheme="majorHAnsi" w:hAnsiTheme="majorHAnsi" w:cstheme="majorHAnsi"/>
        </w:rPr>
        <w:t>ez</w:t>
      </w:r>
      <w:proofErr w:type="spellEnd"/>
      <w:r w:rsidR="00B86984" w:rsidRPr="00935B39">
        <w:rPr>
          <w:rFonts w:asciiTheme="majorHAnsi" w:hAnsiTheme="majorHAnsi" w:cstheme="majorHAnsi"/>
        </w:rPr>
        <w:t xml:space="preserve"> eta ‘</w:t>
      </w:r>
      <w:proofErr w:type="spellStart"/>
      <w:r w:rsidR="00B86984" w:rsidRPr="00935B39">
        <w:rPr>
          <w:rFonts w:asciiTheme="majorHAnsi" w:hAnsiTheme="majorHAnsi" w:cstheme="majorHAnsi"/>
        </w:rPr>
        <w:t>First</w:t>
      </w:r>
      <w:proofErr w:type="spellEnd"/>
      <w:r w:rsidR="00B86984" w:rsidRPr="00935B39">
        <w:rPr>
          <w:rFonts w:asciiTheme="majorHAnsi" w:hAnsiTheme="majorHAnsi" w:cstheme="majorHAnsi"/>
        </w:rPr>
        <w:t xml:space="preserve"> Pitch’ ere, 20 </w:t>
      </w:r>
      <w:proofErr w:type="spellStart"/>
      <w:r w:rsidR="00B86984" w:rsidRPr="00935B39">
        <w:rPr>
          <w:rFonts w:asciiTheme="majorHAnsi" w:hAnsiTheme="majorHAnsi" w:cstheme="majorHAnsi"/>
        </w:rPr>
        <w:t>segundoko</w:t>
      </w:r>
      <w:proofErr w:type="spellEnd"/>
      <w:r w:rsidR="00B86984" w:rsidRPr="00935B39">
        <w:rPr>
          <w:rFonts w:asciiTheme="majorHAnsi" w:hAnsiTheme="majorHAnsi" w:cstheme="majorHAnsi"/>
        </w:rPr>
        <w:t xml:space="preserve"> </w:t>
      </w:r>
      <w:proofErr w:type="spellStart"/>
      <w:r w:rsidR="00B86984" w:rsidRPr="00935B39">
        <w:rPr>
          <w:rFonts w:asciiTheme="majorHAnsi" w:hAnsiTheme="majorHAnsi" w:cstheme="majorHAnsi"/>
        </w:rPr>
        <w:t>iraupena</w:t>
      </w:r>
      <w:proofErr w:type="spellEnd"/>
      <w:r w:rsidR="00B86984" w:rsidRPr="00935B39">
        <w:rPr>
          <w:rFonts w:asciiTheme="majorHAnsi" w:hAnsiTheme="majorHAnsi" w:cstheme="majorHAnsi"/>
        </w:rPr>
        <w:t xml:space="preserve"> </w:t>
      </w:r>
      <w:proofErr w:type="spellStart"/>
      <w:r w:rsidR="00B86984" w:rsidRPr="00935B39">
        <w:rPr>
          <w:rFonts w:asciiTheme="majorHAnsi" w:hAnsiTheme="majorHAnsi" w:cstheme="majorHAnsi"/>
        </w:rPr>
        <w:t>duten</w:t>
      </w:r>
      <w:proofErr w:type="spellEnd"/>
      <w:r w:rsidR="00B86984" w:rsidRPr="00935B39">
        <w:rPr>
          <w:rFonts w:asciiTheme="majorHAnsi" w:hAnsiTheme="majorHAnsi" w:cstheme="majorHAnsi"/>
        </w:rPr>
        <w:t xml:space="preserve"> 20 </w:t>
      </w:r>
      <w:proofErr w:type="spellStart"/>
      <w:r w:rsidR="00B86984" w:rsidRPr="00935B39">
        <w:rPr>
          <w:rFonts w:asciiTheme="majorHAnsi" w:hAnsiTheme="majorHAnsi" w:cstheme="majorHAnsi"/>
        </w:rPr>
        <w:t>diapositiben</w:t>
      </w:r>
      <w:proofErr w:type="spellEnd"/>
      <w:r w:rsidR="00B86984" w:rsidRPr="00935B39">
        <w:rPr>
          <w:rFonts w:asciiTheme="majorHAnsi" w:hAnsiTheme="majorHAnsi" w:cstheme="majorHAnsi"/>
        </w:rPr>
        <w:t xml:space="preserve"> </w:t>
      </w:r>
      <w:proofErr w:type="spellStart"/>
      <w:r w:rsidR="00B86984" w:rsidRPr="00935B39">
        <w:rPr>
          <w:rFonts w:asciiTheme="majorHAnsi" w:hAnsiTheme="majorHAnsi" w:cstheme="majorHAnsi"/>
        </w:rPr>
        <w:t>bidez</w:t>
      </w:r>
      <w:proofErr w:type="spellEnd"/>
      <w:r w:rsidR="00B86984" w:rsidRPr="00935B39">
        <w:rPr>
          <w:rFonts w:asciiTheme="majorHAnsi" w:hAnsiTheme="majorHAnsi" w:cstheme="majorHAnsi"/>
        </w:rPr>
        <w:t xml:space="preserve">, </w:t>
      </w:r>
      <w:proofErr w:type="spellStart"/>
      <w:r w:rsidR="00B86984" w:rsidRPr="00935B39">
        <w:rPr>
          <w:rFonts w:asciiTheme="majorHAnsi" w:hAnsiTheme="majorHAnsi" w:cstheme="majorHAnsi"/>
        </w:rPr>
        <w:t>Irun</w:t>
      </w:r>
      <w:proofErr w:type="spellEnd"/>
      <w:r w:rsidR="00B86984" w:rsidRPr="00935B39">
        <w:rPr>
          <w:rFonts w:asciiTheme="majorHAnsi" w:hAnsiTheme="majorHAnsi" w:cstheme="majorHAnsi"/>
        </w:rPr>
        <w:t xml:space="preserve"> eta </w:t>
      </w:r>
      <w:proofErr w:type="spellStart"/>
      <w:r w:rsidR="00B86984" w:rsidRPr="00935B39">
        <w:rPr>
          <w:rFonts w:asciiTheme="majorHAnsi" w:hAnsiTheme="majorHAnsi" w:cstheme="majorHAnsi"/>
        </w:rPr>
        <w:t>Hondarribiko</w:t>
      </w:r>
      <w:proofErr w:type="spellEnd"/>
      <w:r w:rsidR="00B86984" w:rsidRPr="00935B39">
        <w:rPr>
          <w:rFonts w:asciiTheme="majorHAnsi" w:hAnsiTheme="majorHAnsi" w:cstheme="majorHAnsi"/>
        </w:rPr>
        <w:t xml:space="preserve"> </w:t>
      </w:r>
      <w:proofErr w:type="spellStart"/>
      <w:r w:rsidR="00B86984" w:rsidRPr="00935B39">
        <w:rPr>
          <w:rFonts w:asciiTheme="majorHAnsi" w:hAnsiTheme="majorHAnsi" w:cstheme="majorHAnsi"/>
        </w:rPr>
        <w:t>proiektu</w:t>
      </w:r>
      <w:proofErr w:type="spellEnd"/>
      <w:r w:rsidR="00B86984" w:rsidRPr="00935B39">
        <w:rPr>
          <w:rFonts w:asciiTheme="majorHAnsi" w:hAnsiTheme="majorHAnsi" w:cstheme="majorHAnsi"/>
        </w:rPr>
        <w:t xml:space="preserve"> </w:t>
      </w:r>
      <w:proofErr w:type="spellStart"/>
      <w:r w:rsidR="00B86984" w:rsidRPr="00935B39">
        <w:rPr>
          <w:rFonts w:asciiTheme="majorHAnsi" w:hAnsiTheme="majorHAnsi" w:cstheme="majorHAnsi"/>
        </w:rPr>
        <w:t>berritzaileak</w:t>
      </w:r>
      <w:proofErr w:type="spellEnd"/>
      <w:r w:rsidR="00B86984" w:rsidRPr="00935B39">
        <w:rPr>
          <w:rFonts w:asciiTheme="majorHAnsi" w:hAnsiTheme="majorHAnsi" w:cstheme="majorHAnsi"/>
        </w:rPr>
        <w:t xml:space="preserve"> </w:t>
      </w:r>
      <w:proofErr w:type="spellStart"/>
      <w:r w:rsidR="00B86984" w:rsidRPr="00935B39">
        <w:rPr>
          <w:rFonts w:asciiTheme="majorHAnsi" w:hAnsiTheme="majorHAnsi" w:cstheme="majorHAnsi"/>
        </w:rPr>
        <w:t>aurkezteko</w:t>
      </w:r>
      <w:proofErr w:type="spellEnd"/>
      <w:r w:rsidR="00B86984" w:rsidRPr="00935B39">
        <w:rPr>
          <w:rFonts w:asciiTheme="majorHAnsi" w:hAnsiTheme="majorHAnsi" w:cstheme="majorHAnsi"/>
        </w:rPr>
        <w:t>.</w:t>
      </w:r>
    </w:p>
    <w:p w14:paraId="6D1DE6D3" w14:textId="737077AB" w:rsidR="0069614C" w:rsidRPr="00935B39" w:rsidRDefault="00B86984" w:rsidP="00C44B90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Beste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jarduera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interesgarri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batzuk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dira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‘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Trantsizioen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bidea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’, non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inguruan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gertatzen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ari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diren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aldaketak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aurkitu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ahal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izango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dira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edo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‘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Funtsezko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piezak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’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erakusketa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, non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gure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eskualdeko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proiektuak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bilduko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diren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>.</w:t>
      </w:r>
    </w:p>
    <w:p w14:paraId="63E660E4" w14:textId="77777777" w:rsidR="00B86984" w:rsidRPr="00935B39" w:rsidRDefault="00B86984" w:rsidP="00C44B90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5F15A029" w14:textId="745036B3" w:rsidR="00C44B90" w:rsidRPr="00935B39" w:rsidRDefault="00B86984">
      <w:pPr>
        <w:rPr>
          <w:rFonts w:asciiTheme="majorHAnsi" w:hAnsiTheme="majorHAnsi" w:cstheme="majorHAnsi"/>
          <w:lang w:val="es-ES"/>
        </w:rPr>
      </w:pPr>
      <w:r w:rsidRPr="00935B39">
        <w:rPr>
          <w:rFonts w:asciiTheme="majorHAnsi" w:hAnsiTheme="majorHAnsi" w:cstheme="majorHAnsi"/>
          <w:sz w:val="24"/>
          <w:szCs w:val="24"/>
        </w:rPr>
        <w:lastRenderedPageBreak/>
        <w:t xml:space="preserve">Programa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osoa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izena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emateko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formularioa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hyperlink r:id="rId8" w:history="1">
        <w:r w:rsidRPr="00935B39">
          <w:rPr>
            <w:rStyle w:val="Hipervnculo"/>
            <w:rFonts w:asciiTheme="majorHAnsi" w:hAnsiTheme="majorHAnsi" w:cstheme="majorHAnsi"/>
            <w:sz w:val="24"/>
            <w:szCs w:val="24"/>
          </w:rPr>
          <w:t>www.bidasoa.activa.com</w:t>
        </w:r>
      </w:hyperlink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webgunean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egongo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935B39">
        <w:rPr>
          <w:rFonts w:asciiTheme="majorHAnsi" w:hAnsiTheme="majorHAnsi" w:cstheme="majorHAnsi"/>
          <w:sz w:val="24"/>
          <w:szCs w:val="24"/>
        </w:rPr>
        <w:t>dira</w:t>
      </w:r>
      <w:proofErr w:type="spellEnd"/>
      <w:r w:rsidRPr="00935B39">
        <w:rPr>
          <w:rFonts w:asciiTheme="majorHAnsi" w:hAnsiTheme="majorHAnsi" w:cstheme="majorHAnsi"/>
          <w:sz w:val="24"/>
          <w:szCs w:val="24"/>
        </w:rPr>
        <w:t xml:space="preserve">. </w:t>
      </w:r>
    </w:p>
    <w:sectPr w:rsidR="00C44B90" w:rsidRPr="00935B39">
      <w:head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B847F1" w14:textId="77777777" w:rsidR="00BD09CA" w:rsidRDefault="00BD09CA" w:rsidP="00935B39">
      <w:r>
        <w:separator/>
      </w:r>
    </w:p>
  </w:endnote>
  <w:endnote w:type="continuationSeparator" w:id="0">
    <w:p w14:paraId="1501322A" w14:textId="77777777" w:rsidR="00BD09CA" w:rsidRDefault="00BD09CA" w:rsidP="00935B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AA041B2" w14:textId="77777777" w:rsidR="00BD09CA" w:rsidRDefault="00BD09CA" w:rsidP="00935B39">
      <w:r>
        <w:separator/>
      </w:r>
    </w:p>
  </w:footnote>
  <w:footnote w:type="continuationSeparator" w:id="0">
    <w:p w14:paraId="40409A3B" w14:textId="77777777" w:rsidR="00BD09CA" w:rsidRDefault="00BD09CA" w:rsidP="00935B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0E1DE5" w14:textId="3145AE65" w:rsidR="00935B39" w:rsidRDefault="00935B39">
    <w:pPr>
      <w:pStyle w:val="Encabezado"/>
    </w:pPr>
    <w:r>
      <w:rPr>
        <w:noProof/>
        <w:lang w:val="es-ES"/>
      </w:rPr>
      <w:drawing>
        <wp:anchor distT="0" distB="0" distL="114300" distR="114300" simplePos="0" relativeHeight="251658240" behindDoc="1" locked="0" layoutInCell="1" allowOverlap="1" wp14:anchorId="61654F49" wp14:editId="00138947">
          <wp:simplePos x="0" y="0"/>
          <wp:positionH relativeFrom="column">
            <wp:posOffset>2567940</wp:posOffset>
          </wp:positionH>
          <wp:positionV relativeFrom="paragraph">
            <wp:posOffset>-306705</wp:posOffset>
          </wp:positionV>
          <wp:extent cx="466725" cy="466725"/>
          <wp:effectExtent l="0" t="0" r="9525" b="9525"/>
          <wp:wrapTight wrapText="bothSides">
            <wp:wrapPolygon edited="0">
              <wp:start x="0" y="0"/>
              <wp:lineTo x="0" y="21159"/>
              <wp:lineTo x="21159" y="21159"/>
              <wp:lineTo x="21159" y="0"/>
              <wp:lineTo x="0" y="0"/>
            </wp:wrapPolygon>
          </wp:wrapTight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7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C21E6D"/>
    <w:multiLevelType w:val="hybridMultilevel"/>
    <w:tmpl w:val="E16680B6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314652"/>
    <w:multiLevelType w:val="hybridMultilevel"/>
    <w:tmpl w:val="F14A379C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C16EA5"/>
    <w:multiLevelType w:val="multilevel"/>
    <w:tmpl w:val="DD48A05E"/>
    <w:lvl w:ilvl="0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">
    <w:nsid w:val="6CE317E2"/>
    <w:multiLevelType w:val="hybridMultilevel"/>
    <w:tmpl w:val="F192FEEA"/>
    <w:lvl w:ilvl="0" w:tplc="EE20D6F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0ACF"/>
    <w:rsid w:val="00010ACF"/>
    <w:rsid w:val="00101AD6"/>
    <w:rsid w:val="001055E2"/>
    <w:rsid w:val="00162730"/>
    <w:rsid w:val="001C45C6"/>
    <w:rsid w:val="00211D7A"/>
    <w:rsid w:val="002133DB"/>
    <w:rsid w:val="00234A56"/>
    <w:rsid w:val="0025254F"/>
    <w:rsid w:val="00291BEE"/>
    <w:rsid w:val="00355A88"/>
    <w:rsid w:val="003664D1"/>
    <w:rsid w:val="00367D2A"/>
    <w:rsid w:val="003C53AE"/>
    <w:rsid w:val="003F5866"/>
    <w:rsid w:val="00532AF0"/>
    <w:rsid w:val="005C3575"/>
    <w:rsid w:val="005E703A"/>
    <w:rsid w:val="00673224"/>
    <w:rsid w:val="0069614C"/>
    <w:rsid w:val="006D1AF6"/>
    <w:rsid w:val="006D5071"/>
    <w:rsid w:val="00740B95"/>
    <w:rsid w:val="00761F1C"/>
    <w:rsid w:val="007806FE"/>
    <w:rsid w:val="007A6CD9"/>
    <w:rsid w:val="007F0986"/>
    <w:rsid w:val="00834A58"/>
    <w:rsid w:val="008D10E3"/>
    <w:rsid w:val="00935B39"/>
    <w:rsid w:val="00943CE6"/>
    <w:rsid w:val="00953209"/>
    <w:rsid w:val="0099227F"/>
    <w:rsid w:val="009F595A"/>
    <w:rsid w:val="00A0762B"/>
    <w:rsid w:val="00AF3D2C"/>
    <w:rsid w:val="00B053C5"/>
    <w:rsid w:val="00B20DD9"/>
    <w:rsid w:val="00B86984"/>
    <w:rsid w:val="00BB3FA6"/>
    <w:rsid w:val="00BD09CA"/>
    <w:rsid w:val="00BD4FAB"/>
    <w:rsid w:val="00BE170E"/>
    <w:rsid w:val="00C44B90"/>
    <w:rsid w:val="00C50807"/>
    <w:rsid w:val="00C95C57"/>
    <w:rsid w:val="00D36DE9"/>
    <w:rsid w:val="00E11DD0"/>
    <w:rsid w:val="00E33BAF"/>
    <w:rsid w:val="00E75151"/>
    <w:rsid w:val="00ED649B"/>
    <w:rsid w:val="00F076E3"/>
    <w:rsid w:val="00FB07B4"/>
    <w:rsid w:val="00FB2567"/>
    <w:rsid w:val="00FF4B20"/>
    <w:rsid w:val="00FF5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24681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0ACF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10ACF"/>
    <w:pPr>
      <w:spacing w:before="100" w:beforeAutospacing="1" w:after="100" w:afterAutospacing="1"/>
    </w:pPr>
    <w:rPr>
      <w:sz w:val="24"/>
      <w:szCs w:val="24"/>
      <w:lang w:val="es-ES" w:eastAsia="es-ES_tradnl"/>
    </w:rPr>
  </w:style>
  <w:style w:type="paragraph" w:styleId="Prrafodelista">
    <w:name w:val="List Paragraph"/>
    <w:basedOn w:val="Normal"/>
    <w:uiPriority w:val="34"/>
    <w:qFormat/>
    <w:rsid w:val="003C53AE"/>
    <w:pPr>
      <w:ind w:left="720"/>
      <w:contextualSpacing/>
    </w:pPr>
  </w:style>
  <w:style w:type="paragraph" w:customStyle="1" w:styleId="Prrafodelista1">
    <w:name w:val="Párrafo de lista1"/>
    <w:basedOn w:val="Normal"/>
    <w:rsid w:val="006D1AF6"/>
    <w:pPr>
      <w:spacing w:after="200" w:line="276" w:lineRule="auto"/>
      <w:ind w:left="720"/>
    </w:pPr>
    <w:rPr>
      <w:rFonts w:ascii="Calibri" w:hAnsi="Calibri"/>
      <w:sz w:val="22"/>
      <w:szCs w:val="22"/>
      <w:lang w:val="es-ES" w:eastAsia="en-US"/>
    </w:rPr>
  </w:style>
  <w:style w:type="character" w:customStyle="1" w:styleId="apple-converted-space">
    <w:name w:val="apple-converted-space"/>
    <w:basedOn w:val="Fuentedeprrafopredeter"/>
    <w:rsid w:val="00291BEE"/>
  </w:style>
  <w:style w:type="paragraph" w:styleId="Revisin">
    <w:name w:val="Revision"/>
    <w:hidden/>
    <w:uiPriority w:val="99"/>
    <w:semiHidden/>
    <w:rsid w:val="00E33BAF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E33BA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33BAF"/>
  </w:style>
  <w:style w:type="character" w:customStyle="1" w:styleId="TextocomentarioCar">
    <w:name w:val="Texto comentario Car"/>
    <w:basedOn w:val="Fuentedeprrafopredeter"/>
    <w:link w:val="Textocomentario"/>
    <w:uiPriority w:val="99"/>
    <w:rsid w:val="00E33BAF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33BA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33BAF"/>
    <w:rPr>
      <w:rFonts w:ascii="Times New Roman" w:eastAsia="Times New Roman" w:hAnsi="Times New Roman" w:cs="Times New Roman"/>
      <w:b/>
      <w:bCs/>
      <w:sz w:val="20"/>
      <w:szCs w:val="20"/>
      <w:lang w:val="es-ES_tradnl" w:eastAsia="es-ES"/>
    </w:rPr>
  </w:style>
  <w:style w:type="character" w:styleId="Hipervnculo">
    <w:name w:val="Hyperlink"/>
    <w:basedOn w:val="Fuentedeprrafopredeter"/>
    <w:uiPriority w:val="99"/>
    <w:unhideWhenUsed/>
    <w:rsid w:val="00B86984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86984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935B3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35B39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styleId="Piedepgina">
    <w:name w:val="footer"/>
    <w:basedOn w:val="Normal"/>
    <w:link w:val="PiedepginaCar"/>
    <w:uiPriority w:val="99"/>
    <w:unhideWhenUsed/>
    <w:rsid w:val="00935B3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35B39"/>
    <w:rPr>
      <w:rFonts w:ascii="Times New Roman" w:eastAsia="Times New Roman" w:hAnsi="Times New Roman" w:cs="Times New Roman"/>
      <w:sz w:val="20"/>
      <w:szCs w:val="20"/>
      <w:lang w:val="es-ES_tradnl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0ACF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10ACF"/>
    <w:pPr>
      <w:spacing w:before="100" w:beforeAutospacing="1" w:after="100" w:afterAutospacing="1"/>
    </w:pPr>
    <w:rPr>
      <w:sz w:val="24"/>
      <w:szCs w:val="24"/>
      <w:lang w:val="es-ES" w:eastAsia="es-ES_tradnl"/>
    </w:rPr>
  </w:style>
  <w:style w:type="paragraph" w:styleId="Prrafodelista">
    <w:name w:val="List Paragraph"/>
    <w:basedOn w:val="Normal"/>
    <w:uiPriority w:val="34"/>
    <w:qFormat/>
    <w:rsid w:val="003C53AE"/>
    <w:pPr>
      <w:ind w:left="720"/>
      <w:contextualSpacing/>
    </w:pPr>
  </w:style>
  <w:style w:type="paragraph" w:customStyle="1" w:styleId="Prrafodelista1">
    <w:name w:val="Párrafo de lista1"/>
    <w:basedOn w:val="Normal"/>
    <w:rsid w:val="006D1AF6"/>
    <w:pPr>
      <w:spacing w:after="200" w:line="276" w:lineRule="auto"/>
      <w:ind w:left="720"/>
    </w:pPr>
    <w:rPr>
      <w:rFonts w:ascii="Calibri" w:hAnsi="Calibri"/>
      <w:sz w:val="22"/>
      <w:szCs w:val="22"/>
      <w:lang w:val="es-ES" w:eastAsia="en-US"/>
    </w:rPr>
  </w:style>
  <w:style w:type="character" w:customStyle="1" w:styleId="apple-converted-space">
    <w:name w:val="apple-converted-space"/>
    <w:basedOn w:val="Fuentedeprrafopredeter"/>
    <w:rsid w:val="00291BEE"/>
  </w:style>
  <w:style w:type="paragraph" w:styleId="Revisin">
    <w:name w:val="Revision"/>
    <w:hidden/>
    <w:uiPriority w:val="99"/>
    <w:semiHidden/>
    <w:rsid w:val="00E33BAF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E33BA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33BAF"/>
  </w:style>
  <w:style w:type="character" w:customStyle="1" w:styleId="TextocomentarioCar">
    <w:name w:val="Texto comentario Car"/>
    <w:basedOn w:val="Fuentedeprrafopredeter"/>
    <w:link w:val="Textocomentario"/>
    <w:uiPriority w:val="99"/>
    <w:rsid w:val="00E33BAF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33BA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33BAF"/>
    <w:rPr>
      <w:rFonts w:ascii="Times New Roman" w:eastAsia="Times New Roman" w:hAnsi="Times New Roman" w:cs="Times New Roman"/>
      <w:b/>
      <w:bCs/>
      <w:sz w:val="20"/>
      <w:szCs w:val="20"/>
      <w:lang w:val="es-ES_tradnl" w:eastAsia="es-ES"/>
    </w:rPr>
  </w:style>
  <w:style w:type="character" w:styleId="Hipervnculo">
    <w:name w:val="Hyperlink"/>
    <w:basedOn w:val="Fuentedeprrafopredeter"/>
    <w:uiPriority w:val="99"/>
    <w:unhideWhenUsed/>
    <w:rsid w:val="00B86984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86984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935B3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35B39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styleId="Piedepgina">
    <w:name w:val="footer"/>
    <w:basedOn w:val="Normal"/>
    <w:link w:val="PiedepginaCar"/>
    <w:uiPriority w:val="99"/>
    <w:unhideWhenUsed/>
    <w:rsid w:val="00935B3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35B39"/>
    <w:rPr>
      <w:rFonts w:ascii="Times New Roman" w:eastAsia="Times New Roman" w:hAnsi="Times New Roman" w:cs="Times New Roman"/>
      <w:sz w:val="20"/>
      <w:szCs w:val="20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440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6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5252938">
          <w:marLeft w:val="212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28145">
          <w:marLeft w:val="212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60294">
          <w:marLeft w:val="212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dasoa.activa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2C9D0F2E.dotm</Template>
  <TotalTime>0</TotalTime>
  <Pages>4</Pages>
  <Words>877</Words>
  <Characters>4827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AYUNTAMIENTO DE IRUN / IRUNGO UDALA</Company>
  <LinksUpToDate>false</LinksUpToDate>
  <CharactersWithSpaces>5693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Sol Busca Cuesta</dc:creator>
  <cp:lastModifiedBy>URQUIJO_ELENA</cp:lastModifiedBy>
  <cp:revision>3</cp:revision>
  <cp:lastPrinted>2022-03-10T07:26:00Z</cp:lastPrinted>
  <dcterms:created xsi:type="dcterms:W3CDTF">2022-03-15T13:41:00Z</dcterms:created>
  <dcterms:modified xsi:type="dcterms:W3CDTF">2022-03-15T15:43:00Z</dcterms:modified>
</cp:coreProperties>
</file>