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60C8B51" w14:textId="77777777" w:rsidR="00684059" w:rsidRPr="003844D7" w:rsidRDefault="00684059">
      <w:pPr>
        <w:pStyle w:val="Textoindependiente"/>
        <w:spacing w:before="1"/>
        <w:rPr>
          <w:rFonts w:asciiTheme="minorHAnsi" w:hAnsiTheme="minorHAnsi" w:cstheme="minorHAnsi"/>
          <w:sz w:val="22"/>
          <w:szCs w:val="22"/>
        </w:rPr>
      </w:pPr>
    </w:p>
    <w:p w14:paraId="2A49530E" w14:textId="77777777" w:rsidR="00FE0213" w:rsidRPr="003844D7" w:rsidRDefault="002B0055" w:rsidP="00684059">
      <w:pPr>
        <w:spacing w:before="95" w:line="235" w:lineRule="auto"/>
        <w:ind w:left="142" w:right="101"/>
        <w:jc w:val="center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“</w:t>
      </w:r>
      <w:r w:rsidR="00FE0213" w:rsidRPr="003844D7">
        <w:rPr>
          <w:rFonts w:asciiTheme="minorHAnsi" w:hAnsiTheme="minorHAnsi" w:cstheme="minorHAnsi"/>
          <w:b/>
        </w:rPr>
        <w:t>GOURMET EXPERIENCE</w:t>
      </w:r>
      <w:r>
        <w:rPr>
          <w:rFonts w:asciiTheme="minorHAnsi" w:hAnsiTheme="minorHAnsi" w:cstheme="minorHAnsi"/>
          <w:b/>
        </w:rPr>
        <w:t>”</w:t>
      </w:r>
      <w:r w:rsidR="00FE0213" w:rsidRPr="003844D7">
        <w:rPr>
          <w:rFonts w:asciiTheme="minorHAnsi" w:hAnsiTheme="minorHAnsi" w:cstheme="minorHAnsi"/>
          <w:b/>
        </w:rPr>
        <w:t xml:space="preserve"> </w:t>
      </w:r>
    </w:p>
    <w:p w14:paraId="5A041581" w14:textId="3DBBEEF8" w:rsidR="0098135B" w:rsidRDefault="00FE0213" w:rsidP="000C3A9D">
      <w:pPr>
        <w:spacing w:before="95" w:line="235" w:lineRule="auto"/>
        <w:ind w:right="-41" w:firstLine="142"/>
        <w:jc w:val="center"/>
        <w:rPr>
          <w:rFonts w:asciiTheme="minorHAnsi" w:hAnsiTheme="minorHAnsi" w:cstheme="minorHAnsi"/>
          <w:b/>
        </w:rPr>
      </w:pPr>
      <w:r w:rsidRPr="003844D7">
        <w:rPr>
          <w:rFonts w:asciiTheme="minorHAnsi" w:hAnsiTheme="minorHAnsi" w:cstheme="minorHAnsi"/>
          <w:b/>
        </w:rPr>
        <w:t>UN RECORRIDO ENOGASTRONÓMICO POR HONDARRIBIA</w:t>
      </w:r>
      <w:r w:rsidR="00D13902">
        <w:rPr>
          <w:rFonts w:asciiTheme="minorHAnsi" w:hAnsiTheme="minorHAnsi" w:cstheme="minorHAnsi"/>
          <w:b/>
        </w:rPr>
        <w:t>-</w:t>
      </w:r>
      <w:proofErr w:type="gramStart"/>
      <w:r w:rsidRPr="003844D7">
        <w:rPr>
          <w:rFonts w:asciiTheme="minorHAnsi" w:hAnsiTheme="minorHAnsi" w:cstheme="minorHAnsi"/>
          <w:b/>
        </w:rPr>
        <w:t>IRUN  DIRIGIDO</w:t>
      </w:r>
      <w:proofErr w:type="gramEnd"/>
      <w:r w:rsidRPr="003844D7">
        <w:rPr>
          <w:rFonts w:asciiTheme="minorHAnsi" w:hAnsiTheme="minorHAnsi" w:cstheme="minorHAnsi"/>
          <w:b/>
        </w:rPr>
        <w:t xml:space="preserve"> AL SECTOR </w:t>
      </w:r>
    </w:p>
    <w:p w14:paraId="69B9D266" w14:textId="77777777" w:rsidR="00684059" w:rsidRPr="003844D7" w:rsidRDefault="00FE0213" w:rsidP="000C3A9D">
      <w:pPr>
        <w:spacing w:before="95" w:line="235" w:lineRule="auto"/>
        <w:ind w:right="-41" w:firstLine="142"/>
        <w:jc w:val="center"/>
        <w:rPr>
          <w:rFonts w:asciiTheme="minorHAnsi" w:hAnsiTheme="minorHAnsi" w:cstheme="minorHAnsi"/>
          <w:b/>
        </w:rPr>
      </w:pPr>
      <w:r w:rsidRPr="003844D7">
        <w:rPr>
          <w:rFonts w:asciiTheme="minorHAnsi" w:hAnsiTheme="minorHAnsi" w:cstheme="minorHAnsi"/>
          <w:b/>
        </w:rPr>
        <w:t>PROFESIONAL</w:t>
      </w:r>
    </w:p>
    <w:p w14:paraId="18C97969" w14:textId="77777777" w:rsidR="00AF035A" w:rsidRDefault="00AF035A" w:rsidP="00271FF1">
      <w:pPr>
        <w:pStyle w:val="Textoindependiente"/>
        <w:spacing w:before="4"/>
        <w:rPr>
          <w:rFonts w:asciiTheme="minorHAnsi" w:hAnsiTheme="minorHAnsi" w:cstheme="minorHAnsi"/>
          <w:b/>
          <w:sz w:val="22"/>
          <w:szCs w:val="22"/>
        </w:rPr>
      </w:pPr>
    </w:p>
    <w:p w14:paraId="04436945" w14:textId="77777777" w:rsidR="00AF035A" w:rsidRPr="000C3A9D" w:rsidRDefault="00DC3C52" w:rsidP="00AF035A">
      <w:pPr>
        <w:tabs>
          <w:tab w:val="left" w:pos="824"/>
        </w:tabs>
        <w:spacing w:before="1" w:line="264" w:lineRule="auto"/>
        <w:ind w:left="823" w:right="592"/>
        <w:jc w:val="both"/>
        <w:rPr>
          <w:rFonts w:asciiTheme="minorHAnsi" w:hAnsiTheme="minorHAnsi" w:cstheme="minorHAnsi"/>
          <w:i/>
        </w:rPr>
      </w:pPr>
      <w:r>
        <w:rPr>
          <w:rFonts w:asciiTheme="minorHAnsi" w:hAnsiTheme="minorHAnsi" w:cstheme="minorHAnsi"/>
          <w:i/>
        </w:rPr>
        <w:t xml:space="preserve">Los </w:t>
      </w:r>
      <w:r w:rsidRPr="00FE2368">
        <w:rPr>
          <w:rFonts w:asciiTheme="minorHAnsi" w:hAnsiTheme="minorHAnsi" w:cstheme="minorHAnsi"/>
          <w:i/>
        </w:rPr>
        <w:t>A</w:t>
      </w:r>
      <w:r w:rsidR="00AF035A" w:rsidRPr="00FE2368">
        <w:rPr>
          <w:rFonts w:asciiTheme="minorHAnsi" w:hAnsiTheme="minorHAnsi" w:cstheme="minorHAnsi"/>
          <w:i/>
        </w:rPr>
        <w:t>yunta</w:t>
      </w:r>
      <w:r w:rsidR="00AF035A" w:rsidRPr="000C3A9D">
        <w:rPr>
          <w:rFonts w:asciiTheme="minorHAnsi" w:hAnsiTheme="minorHAnsi" w:cstheme="minorHAnsi"/>
          <w:i/>
        </w:rPr>
        <w:t>mientos de Irun y Ho</w:t>
      </w:r>
      <w:r>
        <w:rPr>
          <w:rFonts w:asciiTheme="minorHAnsi" w:hAnsiTheme="minorHAnsi" w:cstheme="minorHAnsi"/>
          <w:i/>
        </w:rPr>
        <w:t xml:space="preserve">ndarribia, a través de </w:t>
      </w:r>
      <w:r w:rsidRPr="00FE2368">
        <w:rPr>
          <w:rFonts w:asciiTheme="minorHAnsi" w:hAnsiTheme="minorHAnsi" w:cstheme="minorHAnsi"/>
          <w:i/>
        </w:rPr>
        <w:t xml:space="preserve">Bidasoa </w:t>
      </w:r>
      <w:r w:rsidR="00FE2368" w:rsidRPr="00FE2368">
        <w:rPr>
          <w:rFonts w:asciiTheme="minorHAnsi" w:hAnsiTheme="minorHAnsi" w:cstheme="minorHAnsi"/>
          <w:i/>
        </w:rPr>
        <w:t>a</w:t>
      </w:r>
      <w:r w:rsidR="00AF035A" w:rsidRPr="00FE2368">
        <w:rPr>
          <w:rFonts w:asciiTheme="minorHAnsi" w:hAnsiTheme="minorHAnsi" w:cstheme="minorHAnsi"/>
          <w:i/>
        </w:rPr>
        <w:t>ctiva</w:t>
      </w:r>
      <w:r w:rsidR="009B56D1">
        <w:rPr>
          <w:rFonts w:asciiTheme="minorHAnsi" w:hAnsiTheme="minorHAnsi" w:cstheme="minorHAnsi"/>
          <w:i/>
        </w:rPr>
        <w:t xml:space="preserve">, </w:t>
      </w:r>
      <w:r w:rsidR="00995A4D">
        <w:rPr>
          <w:rFonts w:asciiTheme="minorHAnsi" w:hAnsiTheme="minorHAnsi" w:cstheme="minorHAnsi"/>
          <w:i/>
        </w:rPr>
        <w:t xml:space="preserve">han </w:t>
      </w:r>
      <w:r w:rsidR="009B56D1">
        <w:rPr>
          <w:rFonts w:asciiTheme="minorHAnsi" w:hAnsiTheme="minorHAnsi" w:cstheme="minorHAnsi"/>
          <w:i/>
        </w:rPr>
        <w:t>prese</w:t>
      </w:r>
      <w:r w:rsidR="00AF035A" w:rsidRPr="000C3A9D">
        <w:rPr>
          <w:rFonts w:asciiTheme="minorHAnsi" w:hAnsiTheme="minorHAnsi" w:cstheme="minorHAnsi"/>
          <w:i/>
        </w:rPr>
        <w:t>n</w:t>
      </w:r>
      <w:r w:rsidR="009B56D1">
        <w:rPr>
          <w:rFonts w:asciiTheme="minorHAnsi" w:hAnsiTheme="minorHAnsi" w:cstheme="minorHAnsi"/>
          <w:i/>
        </w:rPr>
        <w:t>tado</w:t>
      </w:r>
      <w:r w:rsidR="00AF035A" w:rsidRPr="000C3A9D">
        <w:rPr>
          <w:rFonts w:asciiTheme="minorHAnsi" w:hAnsiTheme="minorHAnsi" w:cstheme="minorHAnsi"/>
          <w:i/>
        </w:rPr>
        <w:t xml:space="preserve"> a los profesionales del sector MICE y operadores de turismo de grupo 'Hondarribia-Irun Gourmet Experience', un producto turístico con un amplio abanico de experiencias enogastronómicas y que se desarrolla en diferentes formatos. </w:t>
      </w:r>
    </w:p>
    <w:p w14:paraId="292A316B" w14:textId="77777777" w:rsidR="00945AF3" w:rsidRDefault="00945AF3" w:rsidP="00271FF1">
      <w:pPr>
        <w:pStyle w:val="Textoindependiente"/>
        <w:spacing w:before="4"/>
        <w:rPr>
          <w:rFonts w:asciiTheme="minorHAnsi" w:hAnsiTheme="minorHAnsi" w:cstheme="minorHAnsi"/>
          <w:b/>
          <w:sz w:val="22"/>
          <w:szCs w:val="22"/>
        </w:rPr>
      </w:pPr>
    </w:p>
    <w:p w14:paraId="52B695EF" w14:textId="77777777" w:rsidR="00970C76" w:rsidRPr="003844D7" w:rsidRDefault="00970C76" w:rsidP="00271FF1">
      <w:pPr>
        <w:pStyle w:val="Textoindependiente"/>
        <w:spacing w:before="4"/>
        <w:rPr>
          <w:rFonts w:asciiTheme="minorHAnsi" w:hAnsiTheme="minorHAnsi" w:cstheme="minorHAnsi"/>
          <w:b/>
          <w:sz w:val="22"/>
          <w:szCs w:val="22"/>
        </w:rPr>
      </w:pPr>
    </w:p>
    <w:p w14:paraId="41A2D747" w14:textId="494CDAA1" w:rsidR="000C3A9D" w:rsidRPr="00543467" w:rsidRDefault="00995A4D" w:rsidP="00543467">
      <w:pPr>
        <w:pStyle w:val="Textoindependiente"/>
        <w:spacing w:before="93" w:line="293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A 28</w:t>
      </w:r>
      <w:r w:rsidR="00383C5D" w:rsidRPr="003844D7">
        <w:rPr>
          <w:rFonts w:asciiTheme="minorHAnsi" w:hAnsiTheme="minorHAnsi" w:cstheme="minorHAnsi"/>
          <w:b/>
          <w:sz w:val="22"/>
          <w:szCs w:val="22"/>
        </w:rPr>
        <w:t xml:space="preserve"> de </w:t>
      </w:r>
      <w:r w:rsidR="00BA3E2C">
        <w:rPr>
          <w:rFonts w:asciiTheme="minorHAnsi" w:hAnsiTheme="minorHAnsi" w:cstheme="minorHAnsi"/>
          <w:b/>
          <w:sz w:val="22"/>
          <w:szCs w:val="22"/>
        </w:rPr>
        <w:t>enero de 2020</w:t>
      </w:r>
      <w:r w:rsidR="00D72AC2" w:rsidRPr="00FE2368">
        <w:rPr>
          <w:rFonts w:asciiTheme="minorHAnsi" w:hAnsiTheme="minorHAnsi" w:cstheme="minorHAnsi"/>
          <w:b/>
          <w:sz w:val="22"/>
          <w:szCs w:val="22"/>
        </w:rPr>
        <w:t>.-</w:t>
      </w:r>
      <w:r w:rsidR="00DC3C52" w:rsidRPr="00FE2368">
        <w:rPr>
          <w:rFonts w:asciiTheme="minorHAnsi" w:hAnsiTheme="minorHAnsi" w:cstheme="minorHAnsi"/>
          <w:sz w:val="22"/>
          <w:szCs w:val="22"/>
        </w:rPr>
        <w:t xml:space="preserve"> Los A</w:t>
      </w:r>
      <w:r w:rsidR="00D72AC2" w:rsidRPr="00FE2368">
        <w:rPr>
          <w:rFonts w:asciiTheme="minorHAnsi" w:hAnsiTheme="minorHAnsi" w:cstheme="minorHAnsi"/>
          <w:sz w:val="22"/>
          <w:szCs w:val="22"/>
        </w:rPr>
        <w:t xml:space="preserve">yuntamientos </w:t>
      </w:r>
      <w:r w:rsidR="00D72AC2" w:rsidRPr="00CA72C9">
        <w:rPr>
          <w:rFonts w:asciiTheme="minorHAnsi" w:hAnsiTheme="minorHAnsi" w:cstheme="minorHAnsi"/>
          <w:sz w:val="22"/>
          <w:szCs w:val="22"/>
        </w:rPr>
        <w:t xml:space="preserve">de </w:t>
      </w:r>
      <w:r w:rsidR="00B21094" w:rsidRPr="00CA72C9">
        <w:rPr>
          <w:rFonts w:asciiTheme="minorHAnsi" w:hAnsiTheme="minorHAnsi" w:cstheme="minorHAnsi"/>
          <w:sz w:val="22"/>
          <w:szCs w:val="22"/>
        </w:rPr>
        <w:t>Irun y Hondarribia</w:t>
      </w:r>
      <w:r w:rsidR="00D72AC2" w:rsidRPr="00CA72C9">
        <w:rPr>
          <w:rFonts w:asciiTheme="minorHAnsi" w:hAnsiTheme="minorHAnsi" w:cstheme="minorHAnsi"/>
          <w:sz w:val="22"/>
          <w:szCs w:val="22"/>
        </w:rPr>
        <w:t xml:space="preserve">, a </w:t>
      </w:r>
      <w:r w:rsidR="00D72AC2">
        <w:rPr>
          <w:rFonts w:asciiTheme="minorHAnsi" w:hAnsiTheme="minorHAnsi" w:cstheme="minorHAnsi"/>
          <w:sz w:val="22"/>
          <w:szCs w:val="22"/>
        </w:rPr>
        <w:t xml:space="preserve">través de </w:t>
      </w:r>
      <w:r w:rsidR="00DC3C52" w:rsidRPr="00FE2368">
        <w:rPr>
          <w:rFonts w:asciiTheme="minorHAnsi" w:hAnsiTheme="minorHAnsi" w:cstheme="minorHAnsi"/>
          <w:sz w:val="22"/>
          <w:szCs w:val="22"/>
        </w:rPr>
        <w:t xml:space="preserve">Bidasoa </w:t>
      </w:r>
      <w:r w:rsidR="00FE2368" w:rsidRPr="00FE2368">
        <w:rPr>
          <w:rFonts w:asciiTheme="minorHAnsi" w:hAnsiTheme="minorHAnsi" w:cstheme="minorHAnsi"/>
          <w:sz w:val="22"/>
          <w:szCs w:val="22"/>
        </w:rPr>
        <w:t>a</w:t>
      </w:r>
      <w:r w:rsidR="00684059" w:rsidRPr="00FE2368">
        <w:rPr>
          <w:rFonts w:asciiTheme="minorHAnsi" w:hAnsiTheme="minorHAnsi" w:cstheme="minorHAnsi"/>
          <w:sz w:val="22"/>
          <w:szCs w:val="22"/>
        </w:rPr>
        <w:t>ctiva</w:t>
      </w:r>
      <w:r w:rsidR="00D72AC2" w:rsidRPr="00FE2368">
        <w:rPr>
          <w:rFonts w:asciiTheme="minorHAnsi" w:hAnsiTheme="minorHAnsi" w:cstheme="minorHAnsi"/>
          <w:sz w:val="22"/>
          <w:szCs w:val="22"/>
        </w:rPr>
        <w:t xml:space="preserve"> </w:t>
      </w:r>
      <w:r w:rsidR="00D72AC2">
        <w:rPr>
          <w:rFonts w:asciiTheme="minorHAnsi" w:hAnsiTheme="minorHAnsi" w:cstheme="minorHAnsi"/>
          <w:sz w:val="22"/>
          <w:szCs w:val="22"/>
        </w:rPr>
        <w:t xml:space="preserve">y junto a </w:t>
      </w:r>
      <w:r w:rsidR="007F057E" w:rsidRPr="003844D7">
        <w:rPr>
          <w:rFonts w:asciiTheme="minorHAnsi" w:hAnsiTheme="minorHAnsi" w:cstheme="minorHAnsi"/>
          <w:sz w:val="22"/>
          <w:szCs w:val="22"/>
        </w:rPr>
        <w:t>once</w:t>
      </w:r>
      <w:r w:rsidR="00C90EC6" w:rsidRPr="003844D7">
        <w:rPr>
          <w:rFonts w:asciiTheme="minorHAnsi" w:hAnsiTheme="minorHAnsi" w:cstheme="minorHAnsi"/>
          <w:sz w:val="22"/>
          <w:szCs w:val="22"/>
        </w:rPr>
        <w:t xml:space="preserve"> </w:t>
      </w:r>
      <w:r w:rsidR="00684059" w:rsidRPr="003844D7">
        <w:rPr>
          <w:rFonts w:asciiTheme="minorHAnsi" w:hAnsiTheme="minorHAnsi" w:cstheme="minorHAnsi"/>
          <w:sz w:val="22"/>
          <w:szCs w:val="22"/>
        </w:rPr>
        <w:t>empresas</w:t>
      </w:r>
      <w:r w:rsidR="00C90EC6" w:rsidRPr="003844D7">
        <w:rPr>
          <w:rFonts w:asciiTheme="minorHAnsi" w:hAnsiTheme="minorHAnsi" w:cstheme="minorHAnsi"/>
          <w:sz w:val="22"/>
          <w:szCs w:val="22"/>
        </w:rPr>
        <w:t xml:space="preserve"> </w:t>
      </w:r>
      <w:r w:rsidR="00D72AC2">
        <w:rPr>
          <w:rFonts w:asciiTheme="minorHAnsi" w:hAnsiTheme="minorHAnsi" w:cstheme="minorHAnsi"/>
          <w:sz w:val="22"/>
          <w:szCs w:val="22"/>
        </w:rPr>
        <w:t xml:space="preserve">de la </w:t>
      </w:r>
      <w:r w:rsidR="00684059" w:rsidRPr="003844D7">
        <w:rPr>
          <w:rFonts w:asciiTheme="minorHAnsi" w:hAnsiTheme="minorHAnsi" w:cstheme="minorHAnsi"/>
          <w:sz w:val="22"/>
          <w:szCs w:val="22"/>
        </w:rPr>
        <w:t>comarca, ha</w:t>
      </w:r>
      <w:r w:rsidR="00D72AC2">
        <w:rPr>
          <w:rFonts w:asciiTheme="minorHAnsi" w:hAnsiTheme="minorHAnsi" w:cstheme="minorHAnsi"/>
          <w:sz w:val="22"/>
          <w:szCs w:val="22"/>
        </w:rPr>
        <w:t>n</w:t>
      </w:r>
      <w:r w:rsidR="00684059" w:rsidRPr="003844D7">
        <w:rPr>
          <w:rFonts w:asciiTheme="minorHAnsi" w:hAnsiTheme="minorHAnsi" w:cstheme="minorHAnsi"/>
          <w:sz w:val="22"/>
          <w:szCs w:val="22"/>
        </w:rPr>
        <w:t xml:space="preserve"> diseñado 'Hondarribia-Irun Gourmet Experience', un producto</w:t>
      </w:r>
      <w:r w:rsidR="005A6734" w:rsidRPr="003844D7">
        <w:rPr>
          <w:rFonts w:asciiTheme="minorHAnsi" w:hAnsiTheme="minorHAnsi" w:cstheme="minorHAnsi"/>
          <w:sz w:val="22"/>
          <w:szCs w:val="22"/>
        </w:rPr>
        <w:t xml:space="preserve"> turístico</w:t>
      </w:r>
      <w:r w:rsidR="00684059" w:rsidRPr="003844D7">
        <w:rPr>
          <w:rFonts w:asciiTheme="minorHAnsi" w:hAnsiTheme="minorHAnsi" w:cstheme="minorHAnsi"/>
          <w:sz w:val="22"/>
          <w:szCs w:val="22"/>
        </w:rPr>
        <w:t xml:space="preserve"> con un</w:t>
      </w:r>
      <w:r w:rsidR="00926039">
        <w:rPr>
          <w:rFonts w:asciiTheme="minorHAnsi" w:hAnsiTheme="minorHAnsi" w:cstheme="minorHAnsi"/>
          <w:sz w:val="22"/>
          <w:szCs w:val="22"/>
        </w:rPr>
        <w:t>a</w:t>
      </w:r>
      <w:r w:rsidR="00684059" w:rsidRPr="003844D7">
        <w:rPr>
          <w:rFonts w:asciiTheme="minorHAnsi" w:hAnsiTheme="minorHAnsi" w:cstheme="minorHAnsi"/>
          <w:sz w:val="22"/>
          <w:szCs w:val="22"/>
        </w:rPr>
        <w:t xml:space="preserve"> ampli</w:t>
      </w:r>
      <w:r w:rsidR="00926039">
        <w:rPr>
          <w:rFonts w:asciiTheme="minorHAnsi" w:hAnsiTheme="minorHAnsi" w:cstheme="minorHAnsi"/>
          <w:sz w:val="22"/>
          <w:szCs w:val="22"/>
        </w:rPr>
        <w:t xml:space="preserve">a oferta </w:t>
      </w:r>
      <w:r w:rsidR="00684059" w:rsidRPr="003844D7">
        <w:rPr>
          <w:rFonts w:asciiTheme="minorHAnsi" w:hAnsiTheme="minorHAnsi" w:cstheme="minorHAnsi"/>
          <w:sz w:val="22"/>
          <w:szCs w:val="22"/>
        </w:rPr>
        <w:t>d</w:t>
      </w:r>
      <w:r w:rsidR="002878EC" w:rsidRPr="003844D7">
        <w:rPr>
          <w:rFonts w:asciiTheme="minorHAnsi" w:hAnsiTheme="minorHAnsi" w:cstheme="minorHAnsi"/>
          <w:sz w:val="22"/>
          <w:szCs w:val="22"/>
        </w:rPr>
        <w:t xml:space="preserve">e </w:t>
      </w:r>
      <w:r w:rsidR="002878EC" w:rsidRPr="000C3A9D">
        <w:rPr>
          <w:rFonts w:asciiTheme="minorHAnsi" w:hAnsiTheme="minorHAnsi" w:cstheme="minorHAnsi"/>
          <w:sz w:val="22"/>
          <w:szCs w:val="22"/>
        </w:rPr>
        <w:t>experiencias enogastronómicas y</w:t>
      </w:r>
      <w:r w:rsidR="00684059" w:rsidRPr="000C3A9D">
        <w:rPr>
          <w:rFonts w:asciiTheme="minorHAnsi" w:hAnsiTheme="minorHAnsi" w:cstheme="minorHAnsi"/>
          <w:sz w:val="22"/>
          <w:szCs w:val="22"/>
        </w:rPr>
        <w:t xml:space="preserve"> que </w:t>
      </w:r>
      <w:r w:rsidR="00926039" w:rsidRPr="000C3A9D">
        <w:rPr>
          <w:rFonts w:asciiTheme="minorHAnsi" w:hAnsiTheme="minorHAnsi" w:cstheme="minorHAnsi"/>
          <w:sz w:val="22"/>
          <w:szCs w:val="22"/>
        </w:rPr>
        <w:t xml:space="preserve">se </w:t>
      </w:r>
      <w:proofErr w:type="spellStart"/>
      <w:r w:rsidR="00A85D81">
        <w:rPr>
          <w:rFonts w:asciiTheme="minorHAnsi" w:hAnsiTheme="minorHAnsi" w:cstheme="minorHAnsi"/>
          <w:sz w:val="22"/>
          <w:szCs w:val="22"/>
        </w:rPr>
        <w:t>han</w:t>
      </w:r>
      <w:r w:rsidR="00926039" w:rsidRPr="00543467">
        <w:rPr>
          <w:rFonts w:asciiTheme="minorHAnsi" w:hAnsiTheme="minorHAnsi" w:cstheme="minorHAnsi"/>
          <w:sz w:val="22"/>
          <w:szCs w:val="22"/>
        </w:rPr>
        <w:t>presenta</w:t>
      </w:r>
      <w:r>
        <w:rPr>
          <w:rFonts w:asciiTheme="minorHAnsi" w:hAnsiTheme="minorHAnsi" w:cstheme="minorHAnsi"/>
          <w:sz w:val="22"/>
          <w:szCs w:val="22"/>
        </w:rPr>
        <w:t>do</w:t>
      </w:r>
      <w:proofErr w:type="spellEnd"/>
      <w:r w:rsidR="00926039" w:rsidRPr="00543467">
        <w:rPr>
          <w:rFonts w:asciiTheme="minorHAnsi" w:hAnsiTheme="minorHAnsi" w:cstheme="minorHAnsi"/>
          <w:sz w:val="22"/>
          <w:szCs w:val="22"/>
        </w:rPr>
        <w:t xml:space="preserve"> </w:t>
      </w:r>
      <w:r>
        <w:rPr>
          <w:rFonts w:asciiTheme="minorHAnsi" w:hAnsiTheme="minorHAnsi" w:cstheme="minorHAnsi"/>
          <w:sz w:val="22"/>
          <w:szCs w:val="22"/>
        </w:rPr>
        <w:t xml:space="preserve">hoy </w:t>
      </w:r>
      <w:r w:rsidR="00926039" w:rsidRPr="00543467">
        <w:rPr>
          <w:rFonts w:asciiTheme="minorHAnsi" w:hAnsiTheme="minorHAnsi" w:cstheme="minorHAnsi"/>
          <w:sz w:val="22"/>
          <w:szCs w:val="22"/>
        </w:rPr>
        <w:t xml:space="preserve">ante </w:t>
      </w:r>
      <w:r w:rsidR="00FC7D16">
        <w:rPr>
          <w:rFonts w:asciiTheme="minorHAnsi" w:hAnsiTheme="minorHAnsi" w:cstheme="minorHAnsi"/>
          <w:sz w:val="22"/>
          <w:szCs w:val="22"/>
        </w:rPr>
        <w:t>profesionales</w:t>
      </w:r>
      <w:r w:rsidR="00926039" w:rsidRPr="00543467">
        <w:rPr>
          <w:rFonts w:asciiTheme="minorHAnsi" w:hAnsiTheme="minorHAnsi" w:cstheme="minorHAnsi"/>
          <w:sz w:val="22"/>
          <w:szCs w:val="22"/>
        </w:rPr>
        <w:t xml:space="preserve"> del sector</w:t>
      </w:r>
      <w:r w:rsidR="0098135B" w:rsidRPr="00543467">
        <w:rPr>
          <w:rFonts w:asciiTheme="minorHAnsi" w:hAnsiTheme="minorHAnsi" w:cstheme="minorHAnsi"/>
          <w:sz w:val="22"/>
          <w:szCs w:val="22"/>
        </w:rPr>
        <w:t xml:space="preserve"> </w:t>
      </w:r>
      <w:r w:rsidR="002B0055" w:rsidRPr="00543467">
        <w:rPr>
          <w:rFonts w:asciiTheme="minorHAnsi" w:hAnsiTheme="minorHAnsi" w:cstheme="minorHAnsi"/>
          <w:sz w:val="22"/>
          <w:szCs w:val="22"/>
        </w:rPr>
        <w:t>MICE</w:t>
      </w:r>
      <w:r w:rsidR="00543467">
        <w:rPr>
          <w:rFonts w:asciiTheme="minorHAnsi" w:hAnsiTheme="minorHAnsi" w:cstheme="minorHAnsi"/>
          <w:sz w:val="22"/>
          <w:szCs w:val="22"/>
        </w:rPr>
        <w:t>,</w:t>
      </w:r>
      <w:r w:rsidR="00926039" w:rsidRPr="00543467">
        <w:rPr>
          <w:rFonts w:asciiTheme="minorHAnsi" w:hAnsiTheme="minorHAnsi" w:cstheme="minorHAnsi"/>
          <w:sz w:val="22"/>
          <w:szCs w:val="22"/>
        </w:rPr>
        <w:t xml:space="preserve"> empresarial</w:t>
      </w:r>
      <w:r w:rsidR="00543467">
        <w:rPr>
          <w:rFonts w:asciiTheme="minorHAnsi" w:hAnsiTheme="minorHAnsi" w:cstheme="minorHAnsi"/>
          <w:sz w:val="22"/>
          <w:szCs w:val="22"/>
        </w:rPr>
        <w:t xml:space="preserve"> y de turismo en grupo</w:t>
      </w:r>
      <w:r w:rsidR="00926039" w:rsidRPr="00543467">
        <w:rPr>
          <w:rFonts w:asciiTheme="minorHAnsi" w:hAnsiTheme="minorHAnsi" w:cstheme="minorHAnsi"/>
          <w:sz w:val="22"/>
          <w:szCs w:val="22"/>
        </w:rPr>
        <w:t>, a los que est</w:t>
      </w:r>
      <w:r w:rsidR="000C3A9D" w:rsidRPr="00543467">
        <w:rPr>
          <w:rFonts w:asciiTheme="minorHAnsi" w:hAnsiTheme="minorHAnsi" w:cstheme="minorHAnsi"/>
          <w:sz w:val="22"/>
          <w:szCs w:val="22"/>
        </w:rPr>
        <w:t xml:space="preserve">á especialmente dirigido. </w:t>
      </w:r>
    </w:p>
    <w:p w14:paraId="1F299663" w14:textId="77777777" w:rsidR="00AF035A" w:rsidRDefault="00995A4D" w:rsidP="00543467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Ha sido</w:t>
      </w:r>
      <w:r w:rsidR="00FC7D16">
        <w:rPr>
          <w:rFonts w:asciiTheme="minorHAnsi" w:hAnsiTheme="minorHAnsi" w:cstheme="minorHAnsi"/>
          <w:sz w:val="22"/>
          <w:szCs w:val="22"/>
        </w:rPr>
        <w:t xml:space="preserve"> una </w:t>
      </w:r>
      <w:r w:rsidR="00543467" w:rsidRPr="00543467">
        <w:rPr>
          <w:rFonts w:asciiTheme="minorHAnsi" w:hAnsiTheme="minorHAnsi" w:cstheme="minorHAnsi"/>
          <w:sz w:val="22"/>
          <w:szCs w:val="22"/>
        </w:rPr>
        <w:t xml:space="preserve">jornada para dar a conocer no solo las experiencias enogastrónomicas que participan en este producto turístico, sino también a las personas que lo hacen posible.  Todo ello en el marco de un tostadero de café, Sakona Coffee </w:t>
      </w:r>
      <w:r>
        <w:rPr>
          <w:rFonts w:asciiTheme="minorHAnsi" w:hAnsiTheme="minorHAnsi" w:cstheme="minorHAnsi"/>
          <w:sz w:val="22"/>
          <w:szCs w:val="22"/>
        </w:rPr>
        <w:t>Roasters, desde donde se ha desarrollado</w:t>
      </w:r>
      <w:r w:rsidR="00543467" w:rsidRPr="00543467">
        <w:rPr>
          <w:rFonts w:asciiTheme="minorHAnsi" w:hAnsiTheme="minorHAnsi" w:cstheme="minorHAnsi"/>
          <w:sz w:val="22"/>
          <w:szCs w:val="22"/>
        </w:rPr>
        <w:t xml:space="preserve"> una sesión de trabajo diferente </w:t>
      </w:r>
      <w:r w:rsidR="00543467">
        <w:rPr>
          <w:rFonts w:asciiTheme="minorHAnsi" w:hAnsiTheme="minorHAnsi" w:cstheme="minorHAnsi"/>
          <w:sz w:val="22"/>
          <w:szCs w:val="22"/>
        </w:rPr>
        <w:t>para</w:t>
      </w:r>
      <w:r w:rsidR="00543467" w:rsidRPr="00543467">
        <w:rPr>
          <w:rFonts w:asciiTheme="minorHAnsi" w:hAnsiTheme="minorHAnsi" w:cstheme="minorHAnsi"/>
          <w:sz w:val="22"/>
          <w:szCs w:val="22"/>
        </w:rPr>
        <w:t xml:space="preserve"> experimentar también de </w:t>
      </w:r>
      <w:r w:rsidR="00543467" w:rsidRPr="00FE2368">
        <w:rPr>
          <w:rFonts w:asciiTheme="minorHAnsi" w:hAnsiTheme="minorHAnsi" w:cstheme="minorHAnsi"/>
          <w:sz w:val="22"/>
          <w:szCs w:val="22"/>
        </w:rPr>
        <w:t>manera lúdica</w:t>
      </w:r>
      <w:r w:rsidR="00DC3C52" w:rsidRPr="00FE2368">
        <w:rPr>
          <w:rFonts w:asciiTheme="minorHAnsi" w:hAnsiTheme="minorHAnsi" w:cstheme="minorHAnsi"/>
          <w:sz w:val="22"/>
          <w:szCs w:val="22"/>
        </w:rPr>
        <w:t xml:space="preserve"> otros componentes de la oferta</w:t>
      </w:r>
      <w:r w:rsidR="00543467" w:rsidRPr="00FE2368">
        <w:rPr>
          <w:rFonts w:asciiTheme="minorHAnsi" w:hAnsiTheme="minorHAnsi" w:cstheme="minorHAnsi"/>
          <w:sz w:val="22"/>
          <w:szCs w:val="22"/>
        </w:rPr>
        <w:t xml:space="preserve"> enogastronomía de esta comarca turística de referencia en Euskadi.</w:t>
      </w:r>
    </w:p>
    <w:p w14:paraId="197B1468" w14:textId="77777777" w:rsidR="002D7AD4" w:rsidRDefault="002D7AD4" w:rsidP="00FE2368">
      <w:pPr>
        <w:pStyle w:val="Textoindependiente"/>
        <w:spacing w:before="93" w:line="292" w:lineRule="auto"/>
        <w:ind w:right="238"/>
        <w:jc w:val="both"/>
        <w:rPr>
          <w:rFonts w:asciiTheme="minorHAnsi" w:hAnsiTheme="minorHAnsi" w:cstheme="minorHAnsi"/>
          <w:b/>
          <w:sz w:val="22"/>
          <w:szCs w:val="22"/>
        </w:rPr>
      </w:pPr>
    </w:p>
    <w:p w14:paraId="21CA955A" w14:textId="77777777" w:rsidR="00543467" w:rsidRPr="00543467" w:rsidRDefault="00543467" w:rsidP="00AF035A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b/>
          <w:sz w:val="22"/>
          <w:szCs w:val="22"/>
        </w:rPr>
      </w:pPr>
      <w:r w:rsidRPr="00543467">
        <w:rPr>
          <w:rFonts w:asciiTheme="minorHAnsi" w:hAnsiTheme="minorHAnsi" w:cstheme="minorHAnsi"/>
          <w:b/>
          <w:sz w:val="22"/>
          <w:szCs w:val="22"/>
        </w:rPr>
        <w:t>Hondarribia Irun Gourmet Experience</w:t>
      </w:r>
    </w:p>
    <w:p w14:paraId="73D060AE" w14:textId="77777777" w:rsidR="007737F6" w:rsidRDefault="00F15DED" w:rsidP="00AF035A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  <w:r w:rsidRPr="003844D7">
        <w:rPr>
          <w:rFonts w:asciiTheme="minorHAnsi" w:hAnsiTheme="minorHAnsi" w:cstheme="minorHAnsi"/>
          <w:sz w:val="22"/>
          <w:szCs w:val="22"/>
        </w:rPr>
        <w:t>Catas a ciegas, compra</w:t>
      </w:r>
      <w:r w:rsidR="00DC3C52">
        <w:rPr>
          <w:rFonts w:asciiTheme="minorHAnsi" w:hAnsiTheme="minorHAnsi" w:cstheme="minorHAnsi"/>
          <w:sz w:val="22"/>
          <w:szCs w:val="22"/>
        </w:rPr>
        <w:t xml:space="preserve">s en el </w:t>
      </w:r>
      <w:r w:rsidR="00DC3C52" w:rsidRPr="00FE2368">
        <w:rPr>
          <w:rFonts w:asciiTheme="minorHAnsi" w:hAnsiTheme="minorHAnsi" w:cstheme="minorHAnsi"/>
          <w:sz w:val="22"/>
          <w:szCs w:val="22"/>
        </w:rPr>
        <w:t xml:space="preserve">mercado con </w:t>
      </w:r>
      <w:r w:rsidRPr="00FE2368">
        <w:rPr>
          <w:rFonts w:asciiTheme="minorHAnsi" w:hAnsiTheme="minorHAnsi" w:cstheme="minorHAnsi"/>
          <w:sz w:val="22"/>
          <w:szCs w:val="22"/>
        </w:rPr>
        <w:t xml:space="preserve">elaboración </w:t>
      </w:r>
      <w:r w:rsidRPr="003844D7">
        <w:rPr>
          <w:rFonts w:asciiTheme="minorHAnsi" w:hAnsiTheme="minorHAnsi" w:cstheme="minorHAnsi"/>
          <w:sz w:val="22"/>
          <w:szCs w:val="22"/>
        </w:rPr>
        <w:t>de recetas con producto de temporada,</w:t>
      </w:r>
      <w:r w:rsidR="00815E67">
        <w:rPr>
          <w:rFonts w:asciiTheme="minorHAnsi" w:hAnsiTheme="minorHAnsi" w:cstheme="minorHAnsi"/>
          <w:sz w:val="22"/>
          <w:szCs w:val="22"/>
        </w:rPr>
        <w:t xml:space="preserve"> </w:t>
      </w:r>
      <w:r w:rsidR="00815E67" w:rsidRPr="00A2286F">
        <w:rPr>
          <w:rFonts w:asciiTheme="minorHAnsi" w:hAnsiTheme="minorHAnsi" w:cstheme="minorHAnsi"/>
          <w:sz w:val="22"/>
          <w:szCs w:val="22"/>
        </w:rPr>
        <w:t>visitas a bodega</w:t>
      </w:r>
      <w:r w:rsidR="00267A68" w:rsidRPr="00A2286F">
        <w:rPr>
          <w:rFonts w:asciiTheme="minorHAnsi" w:hAnsiTheme="minorHAnsi" w:cstheme="minorHAnsi"/>
          <w:sz w:val="22"/>
          <w:szCs w:val="22"/>
        </w:rPr>
        <w:t>s</w:t>
      </w:r>
      <w:r w:rsidR="00815E67" w:rsidRPr="00A2286F">
        <w:rPr>
          <w:rFonts w:asciiTheme="minorHAnsi" w:hAnsiTheme="minorHAnsi" w:cstheme="minorHAnsi"/>
          <w:sz w:val="22"/>
          <w:szCs w:val="22"/>
        </w:rPr>
        <w:t xml:space="preserve"> de txakoli, có</w:t>
      </w:r>
      <w:r w:rsidRPr="00A2286F">
        <w:rPr>
          <w:rFonts w:asciiTheme="minorHAnsi" w:hAnsiTheme="minorHAnsi" w:cstheme="minorHAnsi"/>
          <w:sz w:val="22"/>
          <w:szCs w:val="22"/>
        </w:rPr>
        <w:t>mo elaborar un</w:t>
      </w:r>
      <w:r w:rsidR="002B0055" w:rsidRPr="00A2286F">
        <w:rPr>
          <w:rFonts w:asciiTheme="minorHAnsi" w:hAnsiTheme="minorHAnsi" w:cstheme="minorHAnsi"/>
          <w:sz w:val="22"/>
          <w:szCs w:val="22"/>
        </w:rPr>
        <w:t xml:space="preserve"> sabroso </w:t>
      </w:r>
      <w:r w:rsidRPr="00A2286F">
        <w:rPr>
          <w:rFonts w:asciiTheme="minorHAnsi" w:hAnsiTheme="minorHAnsi" w:cstheme="minorHAnsi"/>
          <w:sz w:val="22"/>
          <w:szCs w:val="22"/>
        </w:rPr>
        <w:t>pan artesano o un helado</w:t>
      </w:r>
      <w:r w:rsidR="002B0055" w:rsidRPr="00A2286F">
        <w:rPr>
          <w:rFonts w:asciiTheme="minorHAnsi" w:hAnsiTheme="minorHAnsi" w:cstheme="minorHAnsi"/>
          <w:sz w:val="22"/>
          <w:szCs w:val="22"/>
        </w:rPr>
        <w:t xml:space="preserve"> natural</w:t>
      </w:r>
      <w:r w:rsidR="00267A68" w:rsidRPr="00A2286F">
        <w:rPr>
          <w:rFonts w:asciiTheme="minorHAnsi" w:hAnsiTheme="minorHAnsi" w:cstheme="minorHAnsi"/>
          <w:sz w:val="22"/>
          <w:szCs w:val="22"/>
        </w:rPr>
        <w:t xml:space="preserve"> de manera divertida y</w:t>
      </w:r>
      <w:r w:rsidRPr="00A2286F">
        <w:rPr>
          <w:rFonts w:asciiTheme="minorHAnsi" w:hAnsiTheme="minorHAnsi" w:cstheme="minorHAnsi"/>
          <w:sz w:val="22"/>
          <w:szCs w:val="22"/>
        </w:rPr>
        <w:t xml:space="preserve"> conocer algo más sobre la elaboración de la </w:t>
      </w:r>
      <w:r w:rsidR="00FE0213" w:rsidRPr="00A2286F">
        <w:rPr>
          <w:rFonts w:asciiTheme="minorHAnsi" w:hAnsiTheme="minorHAnsi" w:cstheme="minorHAnsi"/>
          <w:sz w:val="22"/>
          <w:szCs w:val="22"/>
        </w:rPr>
        <w:t>cerveza artesana y de la</w:t>
      </w:r>
      <w:r w:rsidRPr="00A2286F">
        <w:rPr>
          <w:rFonts w:asciiTheme="minorHAnsi" w:hAnsiTheme="minorHAnsi" w:cstheme="minorHAnsi"/>
          <w:sz w:val="22"/>
          <w:szCs w:val="22"/>
        </w:rPr>
        <w:t xml:space="preserve"> sidra son algunas de las iniciativas que incluye este programa experiencial, que form</w:t>
      </w:r>
      <w:r w:rsidR="002B0055" w:rsidRPr="00A2286F">
        <w:rPr>
          <w:rFonts w:asciiTheme="minorHAnsi" w:hAnsiTheme="minorHAnsi" w:cstheme="minorHAnsi"/>
          <w:sz w:val="22"/>
          <w:szCs w:val="22"/>
        </w:rPr>
        <w:t xml:space="preserve">a parte del club de producto </w:t>
      </w:r>
      <w:r w:rsidRPr="00A2286F">
        <w:rPr>
          <w:rFonts w:asciiTheme="minorHAnsi" w:hAnsiTheme="minorHAnsi" w:cstheme="minorHAnsi"/>
          <w:sz w:val="22"/>
          <w:szCs w:val="22"/>
        </w:rPr>
        <w:t>Euskadi Gastronomika impulsado por la Agencia Vasca de Turismo</w:t>
      </w:r>
      <w:r w:rsidR="00267A68" w:rsidRPr="00A2286F">
        <w:rPr>
          <w:rFonts w:asciiTheme="minorHAnsi" w:hAnsiTheme="minorHAnsi" w:cstheme="minorHAnsi"/>
          <w:sz w:val="22"/>
          <w:szCs w:val="22"/>
        </w:rPr>
        <w:t>. Un completo recorrido por la comarca de Bidasoa que recoge p</w:t>
      </w:r>
      <w:r w:rsidR="00C92E5B" w:rsidRPr="00A2286F">
        <w:rPr>
          <w:rFonts w:asciiTheme="minorHAnsi" w:hAnsiTheme="minorHAnsi" w:cstheme="minorHAnsi"/>
          <w:sz w:val="22"/>
          <w:szCs w:val="22"/>
        </w:rPr>
        <w:t>rogramas sociales a la carta</w:t>
      </w:r>
      <w:r w:rsidR="002B0055" w:rsidRPr="00A2286F">
        <w:rPr>
          <w:rFonts w:asciiTheme="minorHAnsi" w:hAnsiTheme="minorHAnsi" w:cstheme="minorHAnsi"/>
          <w:sz w:val="22"/>
          <w:szCs w:val="22"/>
        </w:rPr>
        <w:t xml:space="preserve">, atractivas propuestas para un turismo de experiencias </w:t>
      </w:r>
      <w:r w:rsidR="00C92E5B" w:rsidRPr="00A2286F">
        <w:rPr>
          <w:rFonts w:asciiTheme="minorHAnsi" w:hAnsiTheme="minorHAnsi" w:cstheme="minorHAnsi"/>
          <w:sz w:val="22"/>
          <w:szCs w:val="22"/>
        </w:rPr>
        <w:t>y</w:t>
      </w:r>
      <w:r w:rsidR="00FE0213" w:rsidRPr="00A2286F">
        <w:rPr>
          <w:rFonts w:asciiTheme="minorHAnsi" w:hAnsiTheme="minorHAnsi" w:cstheme="minorHAnsi"/>
          <w:sz w:val="22"/>
          <w:szCs w:val="22"/>
        </w:rPr>
        <w:t xml:space="preserve"> </w:t>
      </w:r>
      <w:r w:rsidR="00C92E5B" w:rsidRPr="00A2286F">
        <w:rPr>
          <w:rFonts w:asciiTheme="minorHAnsi" w:hAnsiTheme="minorHAnsi" w:cstheme="minorHAnsi"/>
          <w:sz w:val="22"/>
          <w:szCs w:val="22"/>
        </w:rPr>
        <w:t>motivadoras sugerencias para</w:t>
      </w:r>
      <w:r w:rsidR="00267A68" w:rsidRPr="00A2286F">
        <w:rPr>
          <w:rFonts w:asciiTheme="minorHAnsi" w:hAnsiTheme="minorHAnsi" w:cstheme="minorHAnsi"/>
          <w:sz w:val="22"/>
          <w:szCs w:val="22"/>
        </w:rPr>
        <w:t xml:space="preserve"> el turismo de incentivos.</w:t>
      </w:r>
    </w:p>
    <w:p w14:paraId="1C19DBE3" w14:textId="77777777" w:rsidR="00A2286F" w:rsidRPr="00A2286F" w:rsidRDefault="00A2286F" w:rsidP="007737F6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</w:p>
    <w:p w14:paraId="271563DD" w14:textId="77777777" w:rsidR="007737F6" w:rsidRPr="00A2286F" w:rsidRDefault="00A2286F" w:rsidP="007737F6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Como </w:t>
      </w:r>
      <w:r w:rsidR="00995A4D">
        <w:rPr>
          <w:rFonts w:asciiTheme="minorHAnsi" w:hAnsiTheme="minorHAnsi" w:cstheme="minorHAnsi"/>
          <w:sz w:val="22"/>
          <w:szCs w:val="22"/>
        </w:rPr>
        <w:t xml:space="preserve">ha </w:t>
      </w:r>
      <w:r>
        <w:rPr>
          <w:rFonts w:asciiTheme="minorHAnsi" w:hAnsiTheme="minorHAnsi" w:cstheme="minorHAnsi"/>
          <w:sz w:val="22"/>
          <w:szCs w:val="22"/>
        </w:rPr>
        <w:t>señala</w:t>
      </w:r>
      <w:r w:rsidR="00995A4D">
        <w:rPr>
          <w:rFonts w:asciiTheme="minorHAnsi" w:hAnsiTheme="minorHAnsi" w:cstheme="minorHAnsi"/>
          <w:sz w:val="22"/>
          <w:szCs w:val="22"/>
        </w:rPr>
        <w:t>do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06240B">
        <w:rPr>
          <w:rFonts w:asciiTheme="minorHAnsi" w:hAnsiTheme="minorHAnsi" w:cstheme="minorHAnsi"/>
          <w:sz w:val="22"/>
          <w:szCs w:val="22"/>
        </w:rPr>
        <w:t>Miguel Á</w:t>
      </w:r>
      <w:r w:rsidRPr="00A2286F">
        <w:rPr>
          <w:rFonts w:asciiTheme="minorHAnsi" w:hAnsiTheme="minorHAnsi" w:cstheme="minorHAnsi"/>
          <w:sz w:val="22"/>
          <w:szCs w:val="22"/>
        </w:rPr>
        <w:t>ngel Páe</w:t>
      </w:r>
      <w:r w:rsidR="00B21094" w:rsidRPr="00CA72C9">
        <w:rPr>
          <w:rFonts w:asciiTheme="minorHAnsi" w:hAnsiTheme="minorHAnsi" w:cstheme="minorHAnsi"/>
          <w:sz w:val="22"/>
          <w:szCs w:val="22"/>
        </w:rPr>
        <w:t>z</w:t>
      </w:r>
      <w:r w:rsidRPr="00CA72C9">
        <w:rPr>
          <w:rFonts w:asciiTheme="minorHAnsi" w:hAnsiTheme="minorHAnsi" w:cstheme="minorHAnsi"/>
          <w:sz w:val="22"/>
          <w:szCs w:val="22"/>
        </w:rPr>
        <w:t xml:space="preserve">, </w:t>
      </w:r>
      <w:r w:rsidRPr="00A2286F">
        <w:rPr>
          <w:rFonts w:asciiTheme="minorHAnsi" w:hAnsiTheme="minorHAnsi" w:cstheme="minorHAnsi"/>
          <w:sz w:val="22"/>
          <w:szCs w:val="22"/>
        </w:rPr>
        <w:t>presidente de Bidasoa activa, “e</w:t>
      </w:r>
      <w:r w:rsidR="007737F6" w:rsidRPr="00A2286F">
        <w:rPr>
          <w:rFonts w:asciiTheme="minorHAnsi" w:hAnsiTheme="minorHAnsi" w:cstheme="minorHAnsi"/>
          <w:sz w:val="22"/>
          <w:szCs w:val="22"/>
        </w:rPr>
        <w:t xml:space="preserve">l objetivo de </w:t>
      </w:r>
      <w:r w:rsidR="007737F6" w:rsidRPr="00A2286F">
        <w:rPr>
          <w:rFonts w:asciiTheme="minorHAnsi" w:hAnsiTheme="minorHAnsi" w:cstheme="minorHAnsi"/>
          <w:sz w:val="22"/>
          <w:szCs w:val="22"/>
        </w:rPr>
        <w:lastRenderedPageBreak/>
        <w:t>'Hondarribia-Irun Gourmet Experience' es mejorar la oferta, promoción y comercialización de las experiencias enogastronómicas de Irun y Hondarribia haciéndolas más atractiva</w:t>
      </w:r>
      <w:r w:rsidR="00013545" w:rsidRPr="00A2286F">
        <w:rPr>
          <w:rFonts w:asciiTheme="minorHAnsi" w:hAnsiTheme="minorHAnsi" w:cstheme="minorHAnsi"/>
          <w:sz w:val="22"/>
          <w:szCs w:val="22"/>
        </w:rPr>
        <w:t>s</w:t>
      </w:r>
      <w:r w:rsidR="007737F6" w:rsidRPr="00A2286F">
        <w:rPr>
          <w:rFonts w:asciiTheme="minorHAnsi" w:hAnsiTheme="minorHAnsi" w:cstheme="minorHAnsi"/>
          <w:sz w:val="22"/>
          <w:szCs w:val="22"/>
        </w:rPr>
        <w:t xml:space="preserve"> para t</w:t>
      </w:r>
      <w:r w:rsidR="00013545" w:rsidRPr="00A2286F">
        <w:rPr>
          <w:rFonts w:asciiTheme="minorHAnsi" w:hAnsiTheme="minorHAnsi" w:cstheme="minorHAnsi"/>
          <w:sz w:val="22"/>
          <w:szCs w:val="22"/>
        </w:rPr>
        <w:t>uristas, visitantes y ciudadanía</w:t>
      </w:r>
      <w:r w:rsidR="007737F6" w:rsidRPr="00A2286F">
        <w:rPr>
          <w:rFonts w:asciiTheme="minorHAnsi" w:hAnsiTheme="minorHAnsi" w:cstheme="minorHAnsi"/>
          <w:sz w:val="22"/>
          <w:szCs w:val="22"/>
        </w:rPr>
        <w:t xml:space="preserve"> </w:t>
      </w:r>
      <w:r w:rsidR="007737F6" w:rsidRPr="00FE2368">
        <w:rPr>
          <w:rFonts w:asciiTheme="minorHAnsi" w:hAnsiTheme="minorHAnsi" w:cstheme="minorHAnsi"/>
          <w:sz w:val="22"/>
          <w:szCs w:val="22"/>
        </w:rPr>
        <w:t>en general,</w:t>
      </w:r>
      <w:r w:rsidR="00DC3C52" w:rsidRPr="00FE2368">
        <w:rPr>
          <w:rFonts w:asciiTheme="minorHAnsi" w:hAnsiTheme="minorHAnsi" w:cstheme="minorHAnsi"/>
          <w:sz w:val="22"/>
          <w:szCs w:val="22"/>
        </w:rPr>
        <w:t xml:space="preserve"> e</w:t>
      </w:r>
      <w:r w:rsidR="007737F6" w:rsidRPr="00FE2368">
        <w:rPr>
          <w:rFonts w:asciiTheme="minorHAnsi" w:hAnsiTheme="minorHAnsi" w:cstheme="minorHAnsi"/>
          <w:sz w:val="22"/>
          <w:szCs w:val="22"/>
        </w:rPr>
        <w:t xml:space="preserve"> incidiendo </w:t>
      </w:r>
      <w:r w:rsidR="007737F6" w:rsidRPr="00A2286F">
        <w:rPr>
          <w:rFonts w:asciiTheme="minorHAnsi" w:hAnsiTheme="minorHAnsi" w:cstheme="minorHAnsi"/>
          <w:sz w:val="22"/>
          <w:szCs w:val="22"/>
        </w:rPr>
        <w:t>en el turista MICE y de grupo</w:t>
      </w:r>
      <w:r>
        <w:rPr>
          <w:rFonts w:asciiTheme="minorHAnsi" w:hAnsiTheme="minorHAnsi" w:cstheme="minorHAnsi"/>
          <w:sz w:val="22"/>
          <w:szCs w:val="22"/>
        </w:rPr>
        <w:t>”</w:t>
      </w:r>
      <w:r w:rsidR="007737F6" w:rsidRPr="00A2286F">
        <w:rPr>
          <w:rFonts w:asciiTheme="minorHAnsi" w:hAnsiTheme="minorHAnsi" w:cstheme="minorHAnsi"/>
          <w:sz w:val="22"/>
          <w:szCs w:val="22"/>
        </w:rPr>
        <w:t>.</w:t>
      </w:r>
    </w:p>
    <w:p w14:paraId="7AA4EB4D" w14:textId="77777777" w:rsidR="00926039" w:rsidRPr="00A2286F" w:rsidRDefault="00926039" w:rsidP="00AF035A">
      <w:pPr>
        <w:pStyle w:val="Textoindependiente"/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</w:p>
    <w:p w14:paraId="23E3D6E5" w14:textId="77777777" w:rsidR="002A39D0" w:rsidRDefault="00BA3E2C" w:rsidP="00AE45FA">
      <w:pPr>
        <w:spacing w:line="293" w:lineRule="auto"/>
        <w:ind w:left="14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Esta presentación al sector profesional</w:t>
      </w:r>
      <w:r w:rsidR="002A39D0" w:rsidRPr="00A2286F">
        <w:rPr>
          <w:rFonts w:asciiTheme="minorHAnsi" w:hAnsiTheme="minorHAnsi" w:cstheme="minorHAnsi"/>
        </w:rPr>
        <w:t xml:space="preserve"> </w:t>
      </w:r>
      <w:r w:rsidR="00926039" w:rsidRPr="00A2286F">
        <w:rPr>
          <w:rFonts w:asciiTheme="minorHAnsi" w:hAnsiTheme="minorHAnsi" w:cstheme="minorHAnsi"/>
        </w:rPr>
        <w:t xml:space="preserve">“se </w:t>
      </w:r>
      <w:r w:rsidR="00FF7A3B">
        <w:rPr>
          <w:rFonts w:asciiTheme="minorHAnsi" w:hAnsiTheme="minorHAnsi" w:cstheme="minorHAnsi"/>
        </w:rPr>
        <w:t xml:space="preserve">ha centrado en </w:t>
      </w:r>
      <w:r w:rsidR="00926039" w:rsidRPr="00A2286F">
        <w:rPr>
          <w:rFonts w:asciiTheme="minorHAnsi" w:hAnsiTheme="minorHAnsi" w:cstheme="minorHAnsi"/>
        </w:rPr>
        <w:t xml:space="preserve">la potencialidad turística de 'Hondarribia-Irun Gourmet Experience' para satisfacer </w:t>
      </w:r>
      <w:r w:rsidR="00FC7D16">
        <w:rPr>
          <w:rFonts w:asciiTheme="minorHAnsi" w:hAnsiTheme="minorHAnsi" w:cstheme="minorHAnsi"/>
        </w:rPr>
        <w:t xml:space="preserve">la demanda </w:t>
      </w:r>
      <w:r w:rsidR="00926039" w:rsidRPr="00A2286F">
        <w:rPr>
          <w:rFonts w:asciiTheme="minorHAnsi" w:hAnsiTheme="minorHAnsi" w:cstheme="minorHAnsi"/>
        </w:rPr>
        <w:t>de</w:t>
      </w:r>
      <w:r w:rsidR="00FC7D16">
        <w:rPr>
          <w:rFonts w:asciiTheme="minorHAnsi" w:hAnsiTheme="minorHAnsi" w:cstheme="minorHAnsi"/>
        </w:rPr>
        <w:t>l</w:t>
      </w:r>
      <w:r w:rsidR="00926039" w:rsidRPr="00A2286F">
        <w:rPr>
          <w:rFonts w:asciiTheme="minorHAnsi" w:hAnsiTheme="minorHAnsi" w:cstheme="minorHAnsi"/>
        </w:rPr>
        <w:t xml:space="preserve"> turismo MICE, operadores de turismo de grupo e incentivos para empresas del entorno, que encuentran en el producto</w:t>
      </w:r>
      <w:r w:rsidR="00926039" w:rsidRPr="00FE2368">
        <w:rPr>
          <w:rFonts w:asciiTheme="minorHAnsi" w:hAnsiTheme="minorHAnsi" w:cstheme="minorHAnsi"/>
        </w:rPr>
        <w:t xml:space="preserve">, 14 experiencias pensadas para disfrutar en grupo”, según </w:t>
      </w:r>
      <w:r w:rsidR="00995A4D">
        <w:rPr>
          <w:rFonts w:asciiTheme="minorHAnsi" w:hAnsiTheme="minorHAnsi" w:cstheme="minorHAnsi"/>
        </w:rPr>
        <w:t xml:space="preserve">ha </w:t>
      </w:r>
      <w:r w:rsidR="00926039" w:rsidRPr="00FE2368">
        <w:rPr>
          <w:rFonts w:asciiTheme="minorHAnsi" w:hAnsiTheme="minorHAnsi" w:cstheme="minorHAnsi"/>
        </w:rPr>
        <w:t>explica</w:t>
      </w:r>
      <w:r w:rsidR="00995A4D">
        <w:rPr>
          <w:rFonts w:asciiTheme="minorHAnsi" w:hAnsiTheme="minorHAnsi" w:cstheme="minorHAnsi"/>
        </w:rPr>
        <w:t>do</w:t>
      </w:r>
      <w:r w:rsidR="00926039" w:rsidRPr="00FE2368">
        <w:rPr>
          <w:rFonts w:asciiTheme="minorHAnsi" w:hAnsiTheme="minorHAnsi" w:cstheme="minorHAnsi"/>
        </w:rPr>
        <w:t xml:space="preserve"> María Serrano,  vicepresidenta </w:t>
      </w:r>
      <w:r w:rsidR="00926039" w:rsidRPr="00A2286F">
        <w:rPr>
          <w:rFonts w:asciiTheme="minorHAnsi" w:hAnsiTheme="minorHAnsi" w:cstheme="minorHAnsi"/>
        </w:rPr>
        <w:t>de B</w:t>
      </w:r>
      <w:r w:rsidR="00926039">
        <w:rPr>
          <w:rFonts w:asciiTheme="minorHAnsi" w:hAnsiTheme="minorHAnsi" w:cstheme="minorHAnsi"/>
        </w:rPr>
        <w:t>idasoa activa</w:t>
      </w:r>
      <w:r w:rsidR="00926039" w:rsidRPr="00A2286F">
        <w:rPr>
          <w:rFonts w:asciiTheme="minorHAnsi" w:hAnsiTheme="minorHAnsi" w:cstheme="minorHAnsi"/>
        </w:rPr>
        <w:t xml:space="preserve">. </w:t>
      </w:r>
    </w:p>
    <w:p w14:paraId="76B7D4A6" w14:textId="77777777" w:rsidR="002D3FF6" w:rsidRDefault="002D3FF6" w:rsidP="00D949F0">
      <w:pPr>
        <w:spacing w:line="293" w:lineRule="auto"/>
        <w:rPr>
          <w:rFonts w:asciiTheme="minorHAnsi" w:hAnsiTheme="minorHAnsi" w:cstheme="minorHAnsi"/>
        </w:rPr>
      </w:pPr>
    </w:p>
    <w:p w14:paraId="0565CCC2" w14:textId="77777777" w:rsidR="008A335F" w:rsidRDefault="00C349B4" w:rsidP="00D949F0">
      <w:pPr>
        <w:spacing w:line="293" w:lineRule="auto"/>
        <w:ind w:left="142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Algunas de la</w:t>
      </w:r>
      <w:r w:rsidR="00D949F0" w:rsidRPr="00B701D1">
        <w:rPr>
          <w:rFonts w:asciiTheme="minorHAnsi" w:hAnsiTheme="minorHAnsi" w:cstheme="minorHAnsi"/>
        </w:rPr>
        <w:t xml:space="preserve">s </w:t>
      </w:r>
      <w:r>
        <w:rPr>
          <w:rFonts w:asciiTheme="minorHAnsi" w:hAnsiTheme="minorHAnsi" w:cstheme="minorHAnsi"/>
        </w:rPr>
        <w:t xml:space="preserve">personas </w:t>
      </w:r>
      <w:r w:rsidR="00D949F0" w:rsidRPr="00B701D1">
        <w:rPr>
          <w:rFonts w:asciiTheme="minorHAnsi" w:hAnsiTheme="minorHAnsi" w:cstheme="minorHAnsi"/>
        </w:rPr>
        <w:t xml:space="preserve">asistentes a la jornada de trabajo, como </w:t>
      </w:r>
      <w:r w:rsidR="00C15A91" w:rsidRPr="00B701D1">
        <w:rPr>
          <w:rFonts w:asciiTheme="minorHAnsi" w:hAnsiTheme="minorHAnsi" w:cstheme="minorHAnsi"/>
        </w:rPr>
        <w:t xml:space="preserve">Martín </w:t>
      </w:r>
      <w:r w:rsidR="00EA7BDA" w:rsidRPr="00B701D1">
        <w:rPr>
          <w:rFonts w:asciiTheme="minorHAnsi" w:hAnsiTheme="minorHAnsi" w:cstheme="minorHAnsi"/>
        </w:rPr>
        <w:t xml:space="preserve">Beramendi </w:t>
      </w:r>
      <w:r w:rsidR="00C15A91" w:rsidRPr="00B701D1">
        <w:rPr>
          <w:rFonts w:asciiTheme="minorHAnsi" w:hAnsiTheme="minorHAnsi" w:cstheme="minorHAnsi"/>
        </w:rPr>
        <w:t>de</w:t>
      </w:r>
      <w:r w:rsidR="00D949F0" w:rsidRPr="00B701D1">
        <w:rPr>
          <w:rFonts w:asciiTheme="minorHAnsi" w:hAnsiTheme="minorHAnsi" w:cstheme="minorHAnsi"/>
        </w:rPr>
        <w:t xml:space="preserve"> la </w:t>
      </w:r>
      <w:r w:rsidR="003E1233" w:rsidRPr="00B701D1">
        <w:rPr>
          <w:rFonts w:asciiTheme="minorHAnsi" w:hAnsiTheme="minorHAnsi" w:cstheme="minorHAnsi"/>
        </w:rPr>
        <w:t>empresa</w:t>
      </w:r>
      <w:r w:rsidR="00C15A91" w:rsidRPr="00B701D1">
        <w:rPr>
          <w:rFonts w:asciiTheme="minorHAnsi" w:hAnsiTheme="minorHAnsi" w:cstheme="minorHAnsi"/>
        </w:rPr>
        <w:t xml:space="preserve"> Amona Margarita</w:t>
      </w:r>
      <w:r w:rsidR="003E1233" w:rsidRPr="00B701D1">
        <w:rPr>
          <w:rFonts w:asciiTheme="minorHAnsi" w:hAnsiTheme="minorHAnsi" w:cstheme="minorHAnsi"/>
        </w:rPr>
        <w:t>,</w:t>
      </w:r>
      <w:r w:rsidR="00C15A91" w:rsidRPr="00B701D1">
        <w:rPr>
          <w:rFonts w:asciiTheme="minorHAnsi" w:hAnsiTheme="minorHAnsi" w:cstheme="minorHAnsi"/>
        </w:rPr>
        <w:t xml:space="preserve"> ha valorado la jornada </w:t>
      </w:r>
      <w:r w:rsidR="00D949F0" w:rsidRPr="00B701D1">
        <w:rPr>
          <w:rFonts w:asciiTheme="minorHAnsi" w:hAnsiTheme="minorHAnsi" w:cstheme="minorHAnsi"/>
        </w:rPr>
        <w:t>de manera</w:t>
      </w:r>
      <w:r w:rsidR="00C15A91" w:rsidRPr="00B701D1">
        <w:rPr>
          <w:rFonts w:asciiTheme="minorHAnsi" w:hAnsiTheme="minorHAnsi" w:cstheme="minorHAnsi"/>
        </w:rPr>
        <w:t xml:space="preserve"> muy positiva ya que ha permitido poner en contacto a los diferentes sectores de las empresas que </w:t>
      </w:r>
      <w:r w:rsidR="00EA7BDA" w:rsidRPr="00B701D1">
        <w:rPr>
          <w:rFonts w:asciiTheme="minorHAnsi" w:hAnsiTheme="minorHAnsi" w:cstheme="minorHAnsi"/>
        </w:rPr>
        <w:t xml:space="preserve">participan con sus </w:t>
      </w:r>
      <w:r w:rsidR="00C15A91" w:rsidRPr="00B701D1">
        <w:rPr>
          <w:rFonts w:asciiTheme="minorHAnsi" w:hAnsiTheme="minorHAnsi" w:cstheme="minorHAnsi"/>
        </w:rPr>
        <w:t>experiencias</w:t>
      </w:r>
      <w:r w:rsidR="003E1233" w:rsidRPr="00B701D1">
        <w:rPr>
          <w:rFonts w:asciiTheme="minorHAnsi" w:hAnsiTheme="minorHAnsi" w:cstheme="minorHAnsi"/>
        </w:rPr>
        <w:t xml:space="preserve"> en ‘Hondarribia-</w:t>
      </w:r>
      <w:r w:rsidR="00EA7BDA" w:rsidRPr="00B701D1">
        <w:rPr>
          <w:rFonts w:asciiTheme="minorHAnsi" w:hAnsiTheme="minorHAnsi" w:cstheme="minorHAnsi"/>
        </w:rPr>
        <w:t>Irun Gourmet Experience</w:t>
      </w:r>
      <w:r w:rsidR="003E1233" w:rsidRPr="00B701D1">
        <w:rPr>
          <w:rFonts w:asciiTheme="minorHAnsi" w:hAnsiTheme="minorHAnsi" w:cstheme="minorHAnsi"/>
        </w:rPr>
        <w:t>’</w:t>
      </w:r>
      <w:r w:rsidR="00EA7BDA" w:rsidRPr="00B701D1">
        <w:rPr>
          <w:rFonts w:asciiTheme="minorHAnsi" w:hAnsiTheme="minorHAnsi" w:cstheme="minorHAnsi"/>
        </w:rPr>
        <w:t xml:space="preserve">. </w:t>
      </w:r>
      <w:r w:rsidR="003E1233" w:rsidRPr="00B701D1">
        <w:rPr>
          <w:rFonts w:asciiTheme="minorHAnsi" w:hAnsiTheme="minorHAnsi" w:cstheme="minorHAnsi"/>
        </w:rPr>
        <w:t>Además</w:t>
      </w:r>
      <w:r w:rsidR="00EA7BDA" w:rsidRPr="00B701D1">
        <w:rPr>
          <w:rFonts w:asciiTheme="minorHAnsi" w:hAnsiTheme="minorHAnsi" w:cstheme="minorHAnsi"/>
        </w:rPr>
        <w:t xml:space="preserve">, </w:t>
      </w:r>
      <w:r w:rsidR="00D949F0" w:rsidRPr="00B701D1">
        <w:rPr>
          <w:rFonts w:asciiTheme="minorHAnsi" w:hAnsiTheme="minorHAnsi" w:cstheme="minorHAnsi"/>
        </w:rPr>
        <w:t>ha destacado del encuentro la exitosa</w:t>
      </w:r>
      <w:r w:rsidR="00EA7BDA" w:rsidRPr="00B701D1">
        <w:rPr>
          <w:rFonts w:asciiTheme="minorHAnsi" w:hAnsiTheme="minorHAnsi" w:cstheme="minorHAnsi"/>
        </w:rPr>
        <w:t xml:space="preserve"> elección del espacio que ha </w:t>
      </w:r>
      <w:r w:rsidR="00D949F0" w:rsidRPr="00B701D1">
        <w:rPr>
          <w:rFonts w:asciiTheme="minorHAnsi" w:hAnsiTheme="minorHAnsi" w:cstheme="minorHAnsi"/>
        </w:rPr>
        <w:t>facilitado la</w:t>
      </w:r>
      <w:r w:rsidR="00EA7BDA" w:rsidRPr="00B701D1">
        <w:rPr>
          <w:rFonts w:asciiTheme="minorHAnsi" w:hAnsiTheme="minorHAnsi" w:cstheme="minorHAnsi"/>
        </w:rPr>
        <w:t xml:space="preserve"> p</w:t>
      </w:r>
      <w:r w:rsidR="00D949F0" w:rsidRPr="00B701D1">
        <w:rPr>
          <w:rFonts w:asciiTheme="minorHAnsi" w:hAnsiTheme="minorHAnsi" w:cstheme="minorHAnsi"/>
        </w:rPr>
        <w:t xml:space="preserve">uesta </w:t>
      </w:r>
      <w:r w:rsidR="00EA7BDA" w:rsidRPr="00B701D1">
        <w:rPr>
          <w:rFonts w:asciiTheme="minorHAnsi" w:hAnsiTheme="minorHAnsi" w:cstheme="minorHAnsi"/>
        </w:rPr>
        <w:t xml:space="preserve">en valor </w:t>
      </w:r>
      <w:r w:rsidR="003E1233" w:rsidRPr="00B701D1">
        <w:rPr>
          <w:rFonts w:asciiTheme="minorHAnsi" w:hAnsiTheme="minorHAnsi" w:cstheme="minorHAnsi"/>
        </w:rPr>
        <w:t xml:space="preserve">de </w:t>
      </w:r>
      <w:r w:rsidR="00EA7BDA" w:rsidRPr="00B701D1">
        <w:rPr>
          <w:rFonts w:asciiTheme="minorHAnsi" w:hAnsiTheme="minorHAnsi" w:cstheme="minorHAnsi"/>
        </w:rPr>
        <w:t>todas las experiencias.</w:t>
      </w:r>
      <w:r w:rsidR="00D949F0" w:rsidRPr="00B701D1">
        <w:rPr>
          <w:rFonts w:asciiTheme="minorHAnsi" w:hAnsiTheme="minorHAnsi" w:cstheme="minorHAnsi"/>
        </w:rPr>
        <w:t xml:space="preserve"> Por su parte, Aitor Anuncibay</w:t>
      </w:r>
      <w:r w:rsidR="003E1233" w:rsidRPr="00B701D1">
        <w:rPr>
          <w:rFonts w:asciiTheme="minorHAnsi" w:hAnsiTheme="minorHAnsi" w:cstheme="minorHAnsi"/>
        </w:rPr>
        <w:t xml:space="preserve"> de la Vinoteca Mendibil,</w:t>
      </w:r>
      <w:r w:rsidR="00D949F0" w:rsidRPr="00B701D1">
        <w:rPr>
          <w:rFonts w:asciiTheme="minorHAnsi" w:hAnsiTheme="minorHAnsi" w:cstheme="minorHAnsi"/>
        </w:rPr>
        <w:t xml:space="preserve"> ha coincidido con Mart</w:t>
      </w:r>
      <w:r w:rsidR="008A335F" w:rsidRPr="00B701D1">
        <w:rPr>
          <w:rFonts w:asciiTheme="minorHAnsi" w:hAnsiTheme="minorHAnsi" w:cstheme="minorHAnsi"/>
        </w:rPr>
        <w:t xml:space="preserve">ín </w:t>
      </w:r>
      <w:r w:rsidR="00B701D1">
        <w:rPr>
          <w:rFonts w:asciiTheme="minorHAnsi" w:hAnsiTheme="minorHAnsi" w:cstheme="minorHAnsi"/>
        </w:rPr>
        <w:t>valorando</w:t>
      </w:r>
      <w:r w:rsidR="008A335F" w:rsidRPr="00B701D1">
        <w:rPr>
          <w:rFonts w:asciiTheme="minorHAnsi" w:hAnsiTheme="minorHAnsi" w:cstheme="minorHAnsi"/>
        </w:rPr>
        <w:t xml:space="preserve"> este tipo de iniciativas como necesarias porque permiten además de </w:t>
      </w:r>
      <w:r w:rsidR="00B701D1" w:rsidRPr="00B701D1">
        <w:rPr>
          <w:rFonts w:asciiTheme="minorHAnsi" w:hAnsiTheme="minorHAnsi" w:cstheme="minorHAnsi"/>
        </w:rPr>
        <w:t>promocionar</w:t>
      </w:r>
      <w:r w:rsidR="008A335F" w:rsidRPr="00B701D1">
        <w:rPr>
          <w:rFonts w:asciiTheme="minorHAnsi" w:hAnsiTheme="minorHAnsi" w:cstheme="minorHAnsi"/>
        </w:rPr>
        <w:t xml:space="preserve"> las experiencias</w:t>
      </w:r>
      <w:r w:rsidR="00B701D1">
        <w:rPr>
          <w:rFonts w:asciiTheme="minorHAnsi" w:hAnsiTheme="minorHAnsi" w:cstheme="minorHAnsi"/>
        </w:rPr>
        <w:t>, conocer a las personas</w:t>
      </w:r>
      <w:r w:rsidR="008A335F" w:rsidRPr="00B701D1">
        <w:rPr>
          <w:rFonts w:asciiTheme="minorHAnsi" w:hAnsiTheme="minorHAnsi" w:cstheme="minorHAnsi"/>
        </w:rPr>
        <w:t xml:space="preserve"> </w:t>
      </w:r>
      <w:r w:rsidR="00B701D1">
        <w:rPr>
          <w:rFonts w:asciiTheme="minorHAnsi" w:hAnsiTheme="minorHAnsi" w:cstheme="minorHAnsi"/>
        </w:rPr>
        <w:t xml:space="preserve">de las empresas </w:t>
      </w:r>
      <w:r w:rsidR="008A335F" w:rsidRPr="00B701D1">
        <w:rPr>
          <w:rFonts w:asciiTheme="minorHAnsi" w:hAnsiTheme="minorHAnsi" w:cstheme="minorHAnsi"/>
        </w:rPr>
        <w:t>que las ofrecen.</w:t>
      </w:r>
    </w:p>
    <w:p w14:paraId="2D6CEA0C" w14:textId="77777777" w:rsidR="00AD680A" w:rsidRPr="003C6409" w:rsidRDefault="00AD680A" w:rsidP="00AE45FA">
      <w:pPr>
        <w:pStyle w:val="Textoindependiente"/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</w:p>
    <w:p w14:paraId="465B9158" w14:textId="77777777" w:rsidR="003844D7" w:rsidRPr="003C6409" w:rsidRDefault="00557662" w:rsidP="00684059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En </w:t>
      </w:r>
      <w:r w:rsidRPr="00A2286F">
        <w:rPr>
          <w:rFonts w:asciiTheme="minorHAnsi" w:hAnsiTheme="minorHAnsi" w:cstheme="minorHAnsi"/>
          <w:sz w:val="22"/>
          <w:szCs w:val="22"/>
        </w:rPr>
        <w:t xml:space="preserve">'Hondarribia-Irun Gourmet Experience' </w:t>
      </w:r>
      <w:r>
        <w:rPr>
          <w:rFonts w:asciiTheme="minorHAnsi" w:hAnsiTheme="minorHAnsi" w:cstheme="minorHAnsi"/>
          <w:sz w:val="22"/>
          <w:szCs w:val="22"/>
        </w:rPr>
        <w:t>e</w:t>
      </w:r>
      <w:r w:rsidR="002878EC" w:rsidRPr="003C6409">
        <w:rPr>
          <w:rFonts w:asciiTheme="minorHAnsi" w:hAnsiTheme="minorHAnsi" w:cstheme="minorHAnsi"/>
          <w:sz w:val="22"/>
          <w:szCs w:val="22"/>
        </w:rPr>
        <w:t>stán implicada</w:t>
      </w:r>
      <w:r w:rsidR="003844D7" w:rsidRPr="003C6409">
        <w:rPr>
          <w:rFonts w:asciiTheme="minorHAnsi" w:hAnsiTheme="minorHAnsi" w:cstheme="minorHAnsi"/>
          <w:sz w:val="22"/>
          <w:szCs w:val="22"/>
        </w:rPr>
        <w:t>s empresas de Irun como:</w:t>
      </w:r>
    </w:p>
    <w:p w14:paraId="41E3C5A5" w14:textId="77777777" w:rsidR="003844D7" w:rsidRPr="003C6409" w:rsidRDefault="003844D7" w:rsidP="003844D7">
      <w:pPr>
        <w:pStyle w:val="Textoindependiente"/>
        <w:numPr>
          <w:ilvl w:val="0"/>
          <w:numId w:val="2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3C6409">
        <w:rPr>
          <w:rFonts w:asciiTheme="minorHAnsi" w:hAnsiTheme="minorHAnsi" w:cstheme="minorHAnsi"/>
          <w:sz w:val="22"/>
          <w:szCs w:val="22"/>
        </w:rPr>
        <w:t>Bidasoa Basque Brewery. C</w:t>
      </w:r>
      <w:r w:rsidR="00684059" w:rsidRPr="003C6409">
        <w:rPr>
          <w:rFonts w:asciiTheme="minorHAnsi" w:hAnsiTheme="minorHAnsi" w:cstheme="minorHAnsi"/>
          <w:sz w:val="22"/>
          <w:szCs w:val="22"/>
        </w:rPr>
        <w:t>ata de cervezas y su pro</w:t>
      </w:r>
      <w:r w:rsidRPr="003C6409">
        <w:rPr>
          <w:rFonts w:asciiTheme="minorHAnsi" w:hAnsiTheme="minorHAnsi" w:cstheme="minorHAnsi"/>
          <w:sz w:val="22"/>
          <w:szCs w:val="22"/>
        </w:rPr>
        <w:t>ceso de elaboración en fábrica).</w:t>
      </w:r>
    </w:p>
    <w:p w14:paraId="5A221B43" w14:textId="77777777" w:rsidR="003844D7" w:rsidRPr="003C6409" w:rsidRDefault="003844D7" w:rsidP="003844D7">
      <w:pPr>
        <w:pStyle w:val="Textoindependiente"/>
        <w:numPr>
          <w:ilvl w:val="0"/>
          <w:numId w:val="2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3C6409">
        <w:rPr>
          <w:rFonts w:asciiTheme="minorHAnsi" w:hAnsiTheme="minorHAnsi" w:cstheme="minorHAnsi"/>
          <w:sz w:val="22"/>
          <w:szCs w:val="22"/>
        </w:rPr>
        <w:t>Felix Manso Ibarla  Elaboración  de 5  platos y degustación junto a maridaje de vinos.</w:t>
      </w:r>
    </w:p>
    <w:p w14:paraId="697CCEC0" w14:textId="77777777" w:rsidR="003844D7" w:rsidRPr="003C6409" w:rsidRDefault="00CF6E32" w:rsidP="003844D7">
      <w:pPr>
        <w:pStyle w:val="Textoindependiente"/>
        <w:numPr>
          <w:ilvl w:val="0"/>
          <w:numId w:val="2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3C6409">
        <w:rPr>
          <w:rFonts w:asciiTheme="minorHAnsi" w:hAnsiTheme="minorHAnsi" w:cstheme="minorHAnsi"/>
          <w:sz w:val="22"/>
          <w:szCs w:val="22"/>
        </w:rPr>
        <w:t xml:space="preserve">Ola Sagardotegi. </w:t>
      </w:r>
      <w:r w:rsidR="003844D7" w:rsidRPr="003C6409">
        <w:rPr>
          <w:rFonts w:asciiTheme="minorHAnsi" w:hAnsiTheme="minorHAnsi" w:cstheme="minorHAnsi"/>
          <w:sz w:val="22"/>
          <w:szCs w:val="22"/>
        </w:rPr>
        <w:t xml:space="preserve">Visita guiada a una ferrería del S XIII, visita a la sidrería con degustación </w:t>
      </w:r>
      <w:r w:rsidR="00B21094">
        <w:rPr>
          <w:rFonts w:asciiTheme="minorHAnsi" w:hAnsiTheme="minorHAnsi" w:cstheme="minorHAnsi"/>
          <w:sz w:val="22"/>
          <w:szCs w:val="22"/>
        </w:rPr>
        <w:t xml:space="preserve">de </w:t>
      </w:r>
      <w:r w:rsidR="003844D7" w:rsidRPr="003C6409">
        <w:rPr>
          <w:rFonts w:asciiTheme="minorHAnsi" w:hAnsiTheme="minorHAnsi" w:cstheme="minorHAnsi"/>
          <w:sz w:val="22"/>
          <w:szCs w:val="22"/>
        </w:rPr>
        <w:t>sidra y</w:t>
      </w:r>
      <w:r w:rsidRPr="003C6409">
        <w:rPr>
          <w:rFonts w:asciiTheme="minorHAnsi" w:hAnsiTheme="minorHAnsi" w:cstheme="minorHAnsi"/>
          <w:sz w:val="22"/>
          <w:szCs w:val="22"/>
        </w:rPr>
        <w:t xml:space="preserve"> </w:t>
      </w:r>
      <w:r w:rsidR="003844D7" w:rsidRPr="003C6409">
        <w:rPr>
          <w:rFonts w:asciiTheme="minorHAnsi" w:hAnsiTheme="minorHAnsi" w:cstheme="minorHAnsi"/>
          <w:sz w:val="22"/>
          <w:szCs w:val="22"/>
        </w:rPr>
        <w:t>pintxo tradicional.</w:t>
      </w:r>
    </w:p>
    <w:p w14:paraId="74148DCA" w14:textId="77777777" w:rsidR="003844D7" w:rsidRPr="003C6409" w:rsidRDefault="00CF6E32" w:rsidP="003844D7">
      <w:pPr>
        <w:pStyle w:val="Textoindependiente"/>
        <w:numPr>
          <w:ilvl w:val="0"/>
          <w:numId w:val="2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3C6409">
        <w:rPr>
          <w:rFonts w:asciiTheme="minorHAnsi" w:hAnsiTheme="minorHAnsi" w:cstheme="minorHAnsi"/>
          <w:sz w:val="22"/>
          <w:szCs w:val="22"/>
        </w:rPr>
        <w:t xml:space="preserve">Papperino. Divertida experiencia para conocer de manera práctica la elaboración del </w:t>
      </w:r>
      <w:r w:rsidR="00684059" w:rsidRPr="003C6409">
        <w:rPr>
          <w:rFonts w:asciiTheme="minorHAnsi" w:hAnsiTheme="minorHAnsi" w:cstheme="minorHAnsi"/>
          <w:sz w:val="22"/>
          <w:szCs w:val="22"/>
        </w:rPr>
        <w:t xml:space="preserve"> helado natural</w:t>
      </w:r>
      <w:r w:rsidRPr="003C6409">
        <w:rPr>
          <w:rFonts w:asciiTheme="minorHAnsi" w:hAnsiTheme="minorHAnsi" w:cstheme="minorHAnsi"/>
          <w:sz w:val="22"/>
          <w:szCs w:val="22"/>
        </w:rPr>
        <w:t>.</w:t>
      </w:r>
    </w:p>
    <w:p w14:paraId="539069C1" w14:textId="77777777" w:rsidR="003844D7" w:rsidRPr="003C6409" w:rsidRDefault="00CF6E32" w:rsidP="003844D7">
      <w:pPr>
        <w:pStyle w:val="Textoindependiente"/>
        <w:numPr>
          <w:ilvl w:val="0"/>
          <w:numId w:val="2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3C6409">
        <w:rPr>
          <w:rFonts w:asciiTheme="minorHAnsi" w:hAnsiTheme="minorHAnsi" w:cstheme="minorHAnsi"/>
          <w:sz w:val="22"/>
          <w:szCs w:val="22"/>
        </w:rPr>
        <w:t>Vinoteca Mendibil. Degustación a ciegas de 5 vinos, aprendiendo y disfrutando de nuestros sentidos.</w:t>
      </w:r>
      <w:r w:rsidR="003844D7" w:rsidRPr="003C6409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6635F631" w14:textId="77777777" w:rsidR="003844D7" w:rsidRDefault="00CF6E32" w:rsidP="003844D7">
      <w:pPr>
        <w:pStyle w:val="Textoindependiente"/>
        <w:numPr>
          <w:ilvl w:val="0"/>
          <w:numId w:val="2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Sakona. C</w:t>
      </w:r>
      <w:r w:rsidR="00684059" w:rsidRPr="003844D7">
        <w:rPr>
          <w:rFonts w:asciiTheme="minorHAnsi" w:hAnsiTheme="minorHAnsi" w:cstheme="minorHAnsi"/>
          <w:sz w:val="22"/>
          <w:szCs w:val="22"/>
        </w:rPr>
        <w:t>a</w:t>
      </w:r>
      <w:r w:rsidR="003844D7" w:rsidRPr="003844D7">
        <w:rPr>
          <w:rFonts w:asciiTheme="minorHAnsi" w:hAnsiTheme="minorHAnsi" w:cstheme="minorHAnsi"/>
          <w:sz w:val="22"/>
          <w:szCs w:val="22"/>
        </w:rPr>
        <w:t>ta de café con dulces caseros</w:t>
      </w:r>
      <w:r>
        <w:rPr>
          <w:rFonts w:asciiTheme="minorHAnsi" w:hAnsiTheme="minorHAnsi" w:cstheme="minorHAnsi"/>
          <w:sz w:val="22"/>
          <w:szCs w:val="22"/>
        </w:rPr>
        <w:t>.</w:t>
      </w:r>
      <w:r w:rsidR="003844D7" w:rsidRPr="003844D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F3290EA" w14:textId="77777777" w:rsidR="00AE45FA" w:rsidRDefault="00AE45FA" w:rsidP="007737F6">
      <w:pPr>
        <w:pStyle w:val="Textoindependiente"/>
        <w:spacing w:before="93" w:line="292" w:lineRule="auto"/>
        <w:ind w:left="862" w:right="238"/>
        <w:jc w:val="both"/>
        <w:rPr>
          <w:rFonts w:asciiTheme="minorHAnsi" w:hAnsiTheme="minorHAnsi" w:cstheme="minorHAnsi"/>
          <w:sz w:val="22"/>
          <w:szCs w:val="22"/>
        </w:rPr>
      </w:pPr>
    </w:p>
    <w:p w14:paraId="11EE360E" w14:textId="77777777" w:rsidR="007737F6" w:rsidRPr="003844D7" w:rsidRDefault="007737F6" w:rsidP="007737F6">
      <w:pPr>
        <w:pStyle w:val="Textoindependiente"/>
        <w:spacing w:before="93" w:line="292" w:lineRule="auto"/>
        <w:ind w:left="862" w:right="238"/>
        <w:jc w:val="both"/>
        <w:rPr>
          <w:rFonts w:asciiTheme="minorHAnsi" w:hAnsiTheme="minorHAnsi" w:cstheme="minorHAnsi"/>
          <w:sz w:val="22"/>
          <w:szCs w:val="22"/>
        </w:rPr>
      </w:pPr>
    </w:p>
    <w:p w14:paraId="7A9C70C7" w14:textId="77777777" w:rsidR="003844D7" w:rsidRPr="003844D7" w:rsidRDefault="003844D7" w:rsidP="00684059">
      <w:pPr>
        <w:pStyle w:val="Textoindependiente"/>
        <w:spacing w:before="93" w:line="292" w:lineRule="auto"/>
        <w:ind w:left="142" w:right="238"/>
        <w:jc w:val="both"/>
        <w:rPr>
          <w:rFonts w:asciiTheme="minorHAnsi" w:hAnsiTheme="minorHAnsi" w:cstheme="minorHAnsi"/>
          <w:sz w:val="22"/>
          <w:szCs w:val="22"/>
        </w:rPr>
      </w:pPr>
      <w:r w:rsidRPr="003844D7">
        <w:rPr>
          <w:rFonts w:asciiTheme="minorHAnsi" w:hAnsiTheme="minorHAnsi" w:cstheme="minorHAnsi"/>
          <w:sz w:val="22"/>
          <w:szCs w:val="22"/>
        </w:rPr>
        <w:t>D</w:t>
      </w:r>
      <w:r>
        <w:rPr>
          <w:rFonts w:asciiTheme="minorHAnsi" w:hAnsiTheme="minorHAnsi" w:cstheme="minorHAnsi"/>
          <w:sz w:val="22"/>
          <w:szCs w:val="22"/>
        </w:rPr>
        <w:t>e Hondarribia:</w:t>
      </w:r>
    </w:p>
    <w:p w14:paraId="5E9F7D40" w14:textId="77777777" w:rsidR="00CF6E32" w:rsidRDefault="00684059" w:rsidP="003844D7">
      <w:pPr>
        <w:pStyle w:val="Textoindependiente"/>
        <w:numPr>
          <w:ilvl w:val="0"/>
          <w:numId w:val="3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CF6E32">
        <w:rPr>
          <w:rFonts w:asciiTheme="minorHAnsi" w:hAnsiTheme="minorHAnsi" w:cstheme="minorHAnsi"/>
          <w:sz w:val="22"/>
          <w:szCs w:val="22"/>
        </w:rPr>
        <w:lastRenderedPageBreak/>
        <w:t>Amona Margari</w:t>
      </w:r>
      <w:r w:rsidR="00CF6E32" w:rsidRPr="00CF6E32">
        <w:rPr>
          <w:rFonts w:asciiTheme="minorHAnsi" w:hAnsiTheme="minorHAnsi" w:cstheme="minorHAnsi"/>
          <w:sz w:val="22"/>
          <w:szCs w:val="22"/>
        </w:rPr>
        <w:t>ta.  Y cómo elaborar un pan casero</w:t>
      </w:r>
      <w:r w:rsidR="00CF6E32">
        <w:rPr>
          <w:rFonts w:asciiTheme="minorHAnsi" w:hAnsiTheme="minorHAnsi" w:cstheme="minorHAnsi"/>
          <w:sz w:val="22"/>
          <w:szCs w:val="22"/>
        </w:rPr>
        <w:t>.</w:t>
      </w:r>
    </w:p>
    <w:p w14:paraId="2794DCF0" w14:textId="77777777" w:rsidR="003844D7" w:rsidRPr="00CF6E32" w:rsidRDefault="00684059" w:rsidP="003844D7">
      <w:pPr>
        <w:pStyle w:val="Textoindependiente"/>
        <w:numPr>
          <w:ilvl w:val="0"/>
          <w:numId w:val="3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 w:rsidRPr="00CF6E32">
        <w:rPr>
          <w:rFonts w:asciiTheme="minorHAnsi" w:hAnsiTheme="minorHAnsi" w:cstheme="minorHAnsi"/>
          <w:sz w:val="22"/>
          <w:szCs w:val="22"/>
        </w:rPr>
        <w:t>Danontzat</w:t>
      </w:r>
      <w:r w:rsidR="00CF6E32">
        <w:rPr>
          <w:rFonts w:asciiTheme="minorHAnsi" w:hAnsiTheme="minorHAnsi" w:cstheme="minorHAnsi"/>
          <w:sz w:val="22"/>
          <w:szCs w:val="22"/>
        </w:rPr>
        <w:t>. Visita  y compra en el mercado, para elaborar un plato y posterior degustación.</w:t>
      </w:r>
    </w:p>
    <w:p w14:paraId="14ECB11E" w14:textId="77777777" w:rsidR="003844D7" w:rsidRPr="003844D7" w:rsidRDefault="00CF6E32" w:rsidP="003844D7">
      <w:pPr>
        <w:pStyle w:val="Textoindependiente"/>
        <w:numPr>
          <w:ilvl w:val="0"/>
          <w:numId w:val="3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Hiruzta Bodega. Visita guiada por</w:t>
      </w:r>
      <w:r w:rsidR="00B21094">
        <w:rPr>
          <w:rFonts w:asciiTheme="minorHAnsi" w:hAnsiTheme="minorHAnsi" w:cstheme="minorHAnsi"/>
          <w:sz w:val="22"/>
          <w:szCs w:val="22"/>
        </w:rPr>
        <w:t xml:space="preserve"> </w:t>
      </w:r>
      <w:r w:rsidR="00684059" w:rsidRPr="003844D7">
        <w:rPr>
          <w:rFonts w:asciiTheme="minorHAnsi" w:hAnsiTheme="minorHAnsi" w:cstheme="minorHAnsi"/>
          <w:sz w:val="22"/>
          <w:szCs w:val="22"/>
        </w:rPr>
        <w:t>los viñedos</w:t>
      </w:r>
      <w:r>
        <w:rPr>
          <w:rFonts w:asciiTheme="minorHAnsi" w:hAnsiTheme="minorHAnsi" w:cstheme="minorHAnsi"/>
          <w:sz w:val="22"/>
          <w:szCs w:val="22"/>
        </w:rPr>
        <w:t xml:space="preserve"> y la</w:t>
      </w:r>
      <w:r w:rsidR="00684059" w:rsidRPr="003844D7">
        <w:rPr>
          <w:rFonts w:asciiTheme="minorHAnsi" w:hAnsiTheme="minorHAnsi" w:cstheme="minorHAnsi"/>
          <w:sz w:val="22"/>
          <w:szCs w:val="22"/>
        </w:rPr>
        <w:t xml:space="preserve"> bo</w:t>
      </w:r>
      <w:r>
        <w:rPr>
          <w:rFonts w:asciiTheme="minorHAnsi" w:hAnsiTheme="minorHAnsi" w:cstheme="minorHAnsi"/>
          <w:sz w:val="22"/>
          <w:szCs w:val="22"/>
        </w:rPr>
        <w:t xml:space="preserve">dega con </w:t>
      </w:r>
      <w:r w:rsidR="003844D7" w:rsidRPr="003844D7">
        <w:rPr>
          <w:rFonts w:asciiTheme="minorHAnsi" w:hAnsiTheme="minorHAnsi" w:cstheme="minorHAnsi"/>
          <w:sz w:val="22"/>
          <w:szCs w:val="22"/>
        </w:rPr>
        <w:t>degustación de</w:t>
      </w:r>
      <w:r>
        <w:rPr>
          <w:rFonts w:asciiTheme="minorHAnsi" w:hAnsiTheme="minorHAnsi" w:cstheme="minorHAnsi"/>
          <w:sz w:val="22"/>
          <w:szCs w:val="22"/>
        </w:rPr>
        <w:t xml:space="preserve"> dos</w:t>
      </w:r>
      <w:r w:rsidR="003844D7" w:rsidRPr="003844D7">
        <w:rPr>
          <w:rFonts w:asciiTheme="minorHAnsi" w:hAnsiTheme="minorHAnsi" w:cstheme="minorHAnsi"/>
          <w:sz w:val="22"/>
          <w:szCs w:val="22"/>
        </w:rPr>
        <w:t xml:space="preserve"> txakoli</w:t>
      </w:r>
      <w:r>
        <w:rPr>
          <w:rFonts w:asciiTheme="minorHAnsi" w:hAnsiTheme="minorHAnsi" w:cstheme="minorHAnsi"/>
          <w:sz w:val="22"/>
          <w:szCs w:val="22"/>
        </w:rPr>
        <w:t xml:space="preserve">s y productos locales. </w:t>
      </w:r>
    </w:p>
    <w:p w14:paraId="57537BC7" w14:textId="77777777" w:rsidR="003844D7" w:rsidRPr="003844D7" w:rsidRDefault="00CF6E32" w:rsidP="003844D7">
      <w:pPr>
        <w:pStyle w:val="Textoindependiente"/>
        <w:numPr>
          <w:ilvl w:val="0"/>
          <w:numId w:val="3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Ikusnahi . Taller de elaboración de platos de cocina tradicional vasca.</w:t>
      </w:r>
      <w:r w:rsidR="003844D7" w:rsidRPr="003844D7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38C05DC1" w14:textId="77777777" w:rsidR="00E87069" w:rsidRPr="003844D7" w:rsidRDefault="00CF6E32" w:rsidP="003844D7">
      <w:pPr>
        <w:pStyle w:val="Textoindependiente"/>
        <w:numPr>
          <w:ilvl w:val="0"/>
          <w:numId w:val="3"/>
        </w:numPr>
        <w:spacing w:before="93" w:line="292" w:lineRule="auto"/>
        <w:ind w:right="238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Sardara. V</w:t>
      </w:r>
      <w:r w:rsidR="00684059" w:rsidRPr="003844D7">
        <w:rPr>
          <w:rFonts w:asciiTheme="minorHAnsi" w:hAnsiTheme="minorHAnsi" w:cstheme="minorHAnsi"/>
          <w:sz w:val="22"/>
          <w:szCs w:val="22"/>
        </w:rPr>
        <w:t>isita a la lonja y taller de cocina tradicio</w:t>
      </w:r>
      <w:r>
        <w:rPr>
          <w:rFonts w:asciiTheme="minorHAnsi" w:hAnsiTheme="minorHAnsi" w:cstheme="minorHAnsi"/>
          <w:sz w:val="22"/>
          <w:szCs w:val="22"/>
        </w:rPr>
        <w:t>nal con el pescado de temporada</w:t>
      </w:r>
      <w:r w:rsidR="00684059" w:rsidRPr="003844D7">
        <w:rPr>
          <w:rFonts w:asciiTheme="minorHAnsi" w:hAnsiTheme="minorHAnsi" w:cstheme="minorHAnsi"/>
          <w:sz w:val="22"/>
          <w:szCs w:val="22"/>
        </w:rPr>
        <w:t>.</w:t>
      </w:r>
    </w:p>
    <w:p w14:paraId="46D9947F" w14:textId="77777777" w:rsidR="00E87069" w:rsidRDefault="00E87069">
      <w:pPr>
        <w:pStyle w:val="Textoindependiente"/>
        <w:rPr>
          <w:rFonts w:asciiTheme="minorHAnsi" w:hAnsiTheme="minorHAnsi" w:cstheme="minorHAnsi"/>
          <w:sz w:val="22"/>
          <w:szCs w:val="22"/>
        </w:rPr>
      </w:pPr>
    </w:p>
    <w:p w14:paraId="5A309B13" w14:textId="4C7C26C1" w:rsidR="00A85D81" w:rsidRDefault="00A85D81">
      <w:pPr>
        <w:pStyle w:val="Textoindependient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En total, se han acercado 20 empresas del sector entre los que se encontraba </w:t>
      </w:r>
      <w:proofErr w:type="spellStart"/>
      <w:r>
        <w:rPr>
          <w:rFonts w:asciiTheme="minorHAnsi" w:hAnsiTheme="minorHAnsi" w:cstheme="minorHAnsi"/>
          <w:sz w:val="22"/>
          <w:szCs w:val="22"/>
        </w:rPr>
        <w:t>Touroperadores</w:t>
      </w:r>
      <w:proofErr w:type="spellEnd"/>
      <w:r>
        <w:rPr>
          <w:rFonts w:asciiTheme="minorHAnsi" w:hAnsiTheme="minorHAnsi" w:cstheme="minorHAnsi"/>
          <w:sz w:val="22"/>
          <w:szCs w:val="22"/>
        </w:rPr>
        <w:t>, profesionales del turismo, agencias especializadas, así como los propios establecimientos que ofrecen las experiencias.</w:t>
      </w:r>
    </w:p>
    <w:p w14:paraId="2422AEBF" w14:textId="3BA23DFB" w:rsidR="00AE45FA" w:rsidRDefault="00A85D81">
      <w:pPr>
        <w:pStyle w:val="Textoindependient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 </w:t>
      </w:r>
    </w:p>
    <w:p w14:paraId="4544E805" w14:textId="40D0365E" w:rsidR="00A85D81" w:rsidRPr="003844D7" w:rsidRDefault="00A85D81">
      <w:pPr>
        <w:pStyle w:val="Textoindependiente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Un encuentro que ha servido para estrechar lazos y de donde han nacido posibles sinergias. De hecho, algunas de las empresas del sector turístico que han acudido ya han cerrado citas para conocer más afondo las experiencias y poder ofrecérselas a sus clientes. </w:t>
      </w:r>
    </w:p>
    <w:p w14:paraId="67C78356" w14:textId="77777777" w:rsidR="00A85D81" w:rsidRDefault="00A85D81" w:rsidP="00772F3A">
      <w:pPr>
        <w:spacing w:line="293" w:lineRule="auto"/>
        <w:ind w:left="142"/>
        <w:rPr>
          <w:rFonts w:asciiTheme="minorHAnsi" w:hAnsiTheme="minorHAnsi" w:cstheme="minorHAnsi"/>
        </w:rPr>
      </w:pPr>
    </w:p>
    <w:p w14:paraId="61968A5C" w14:textId="112F1777" w:rsidR="00AF035A" w:rsidRPr="00772F3A" w:rsidRDefault="002878EC" w:rsidP="00A85D81">
      <w:pPr>
        <w:spacing w:line="293" w:lineRule="auto"/>
        <w:rPr>
          <w:rFonts w:asciiTheme="minorHAnsi" w:hAnsiTheme="minorHAnsi" w:cstheme="minorHAnsi"/>
        </w:rPr>
      </w:pPr>
      <w:r w:rsidRPr="003844D7">
        <w:rPr>
          <w:rFonts w:asciiTheme="minorHAnsi" w:hAnsiTheme="minorHAnsi" w:cstheme="minorHAnsi"/>
        </w:rPr>
        <w:t xml:space="preserve">Toda la información referente a de 'Hondarribia-Irun Gourmet Experience' y a las empresas y experiencias que forman </w:t>
      </w:r>
      <w:r w:rsidR="00C91983">
        <w:rPr>
          <w:rFonts w:asciiTheme="minorHAnsi" w:hAnsiTheme="minorHAnsi" w:cstheme="minorHAnsi"/>
        </w:rPr>
        <w:t xml:space="preserve">parte </w:t>
      </w:r>
      <w:r w:rsidRPr="003844D7">
        <w:rPr>
          <w:rFonts w:asciiTheme="minorHAnsi" w:hAnsiTheme="minorHAnsi" w:cstheme="minorHAnsi"/>
        </w:rPr>
        <w:t xml:space="preserve">de este producto enogastronómico está recogida en la página web </w:t>
      </w:r>
      <w:hyperlink r:id="rId7" w:history="1">
        <w:r w:rsidRPr="00772F3A">
          <w:rPr>
            <w:rFonts w:asciiTheme="minorHAnsi" w:hAnsiTheme="minorHAnsi" w:cstheme="minorHAnsi"/>
          </w:rPr>
          <w:t>www.bidasoaturismo.com</w:t>
        </w:r>
      </w:hyperlink>
      <w:r w:rsidRPr="003C6409">
        <w:rPr>
          <w:rFonts w:asciiTheme="minorHAnsi" w:hAnsiTheme="minorHAnsi" w:cstheme="minorHAnsi"/>
        </w:rPr>
        <w:t xml:space="preserve"> </w:t>
      </w:r>
      <w:r w:rsidR="00C91983" w:rsidRPr="003C6409">
        <w:rPr>
          <w:rFonts w:asciiTheme="minorHAnsi" w:hAnsiTheme="minorHAnsi" w:cstheme="minorHAnsi"/>
        </w:rPr>
        <w:t>y en el folleto informativo que se ha reeditado</w:t>
      </w:r>
      <w:r w:rsidR="002A39D0" w:rsidRPr="003C6409">
        <w:rPr>
          <w:rFonts w:asciiTheme="minorHAnsi" w:hAnsiTheme="minorHAnsi" w:cstheme="minorHAnsi"/>
        </w:rPr>
        <w:t xml:space="preserve"> recientemente</w:t>
      </w:r>
      <w:r w:rsidR="00C91983" w:rsidRPr="003C6409">
        <w:rPr>
          <w:rFonts w:asciiTheme="minorHAnsi" w:hAnsiTheme="minorHAnsi" w:cstheme="minorHAnsi"/>
        </w:rPr>
        <w:t xml:space="preserve"> incluyendo un mapa en el que se localizan las </w:t>
      </w:r>
      <w:r w:rsidR="002A39D0" w:rsidRPr="003C6409">
        <w:rPr>
          <w:rFonts w:asciiTheme="minorHAnsi" w:hAnsiTheme="minorHAnsi" w:cstheme="minorHAnsi"/>
        </w:rPr>
        <w:t>actividades</w:t>
      </w:r>
      <w:r w:rsidR="00C91983" w:rsidRPr="003C6409">
        <w:rPr>
          <w:rFonts w:asciiTheme="minorHAnsi" w:hAnsiTheme="minorHAnsi" w:cstheme="minorHAnsi"/>
        </w:rPr>
        <w:t xml:space="preserve"> y donde se ubica la ruta gastronómica de las experiencias</w:t>
      </w:r>
      <w:r w:rsidR="002A39D0" w:rsidRPr="003C6409">
        <w:rPr>
          <w:rFonts w:asciiTheme="minorHAnsi" w:hAnsiTheme="minorHAnsi" w:cstheme="minorHAnsi"/>
        </w:rPr>
        <w:t>.</w:t>
      </w:r>
      <w:r w:rsidR="00AF035A" w:rsidRPr="00772F3A">
        <w:rPr>
          <w:rFonts w:asciiTheme="minorHAnsi" w:hAnsiTheme="minorHAnsi" w:cstheme="minorHAnsi"/>
        </w:rPr>
        <w:t xml:space="preserve"> </w:t>
      </w:r>
    </w:p>
    <w:p w14:paraId="23747135" w14:textId="77777777" w:rsidR="00AF035A" w:rsidRPr="00C75115" w:rsidRDefault="00AF035A" w:rsidP="000C3A9D">
      <w:pPr>
        <w:spacing w:line="240" w:lineRule="exact"/>
        <w:ind w:left="142"/>
        <w:jc w:val="both"/>
        <w:rPr>
          <w:sz w:val="20"/>
          <w:szCs w:val="20"/>
        </w:rPr>
      </w:pPr>
    </w:p>
    <w:p w14:paraId="4527D3F9" w14:textId="77777777" w:rsidR="00AF035A" w:rsidRDefault="00AF035A" w:rsidP="00AF035A">
      <w:pPr>
        <w:jc w:val="both"/>
        <w:rPr>
          <w:sz w:val="20"/>
          <w:szCs w:val="20"/>
        </w:rPr>
      </w:pPr>
    </w:p>
    <w:p w14:paraId="23FBC981" w14:textId="77777777" w:rsidR="00AF035A" w:rsidRPr="00C75115" w:rsidRDefault="00AF035A" w:rsidP="00AF035A">
      <w:pPr>
        <w:jc w:val="both"/>
        <w:rPr>
          <w:sz w:val="20"/>
          <w:szCs w:val="20"/>
        </w:rPr>
      </w:pPr>
      <w:bookmarkStart w:id="0" w:name="_GoBack"/>
      <w:bookmarkEnd w:id="0"/>
    </w:p>
    <w:sectPr w:rsidR="00AF035A" w:rsidRPr="00C75115" w:rsidSect="00872428">
      <w:headerReference w:type="default" r:id="rId8"/>
      <w:footerReference w:type="default" r:id="rId9"/>
      <w:pgSz w:w="11910" w:h="16840"/>
      <w:pgMar w:top="1920" w:right="1460" w:bottom="3160" w:left="1560" w:header="998" w:footer="296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250FF3" w14:textId="77777777" w:rsidR="00DC1B92" w:rsidRDefault="00DC1B92">
      <w:r>
        <w:separator/>
      </w:r>
    </w:p>
  </w:endnote>
  <w:endnote w:type="continuationSeparator" w:id="0">
    <w:p w14:paraId="5CB0FD49" w14:textId="77777777" w:rsidR="00DC1B92" w:rsidRDefault="00DC1B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5CA54B9" w14:textId="77777777" w:rsidR="00B701D1" w:rsidRDefault="00DC1B92">
    <w:pPr>
      <w:pStyle w:val="Textoindependiente"/>
      <w:spacing w:line="14" w:lineRule="auto"/>
    </w:pPr>
    <w:r>
      <w:rPr>
        <w:noProof/>
        <w:lang w:bidi="ar-SA"/>
      </w:rPr>
      <w:pict w14:anchorId="4EC43A55"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49" type="#_x0000_t202" style="position:absolute;margin-left:502.8pt;margin-top:682.5pt;width:9.6pt;height:13.05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" filled="f" stroked="f">
          <v:textbox inset="0,0,0,0">
            <w:txbxContent>
              <w:p w14:paraId="58FEAD23" w14:textId="77777777" w:rsidR="00B701D1" w:rsidRDefault="005D4858">
                <w:pPr>
                  <w:spacing w:line="245" w:lineRule="exact"/>
                  <w:ind w:left="40"/>
                  <w:rPr>
                    <w:rFonts w:ascii="Calibri"/>
                  </w:rPr>
                </w:pPr>
                <w:r>
                  <w:fldChar w:fldCharType="begin"/>
                </w:r>
                <w:r w:rsidR="00B701D1">
                  <w:rPr>
                    <w:rFonts w:ascii="Calibri"/>
                  </w:rPr>
                  <w:instrText xml:space="preserve"> PAGE </w:instrText>
                </w:r>
                <w:r>
                  <w:fldChar w:fldCharType="separate"/>
                </w:r>
                <w:r w:rsidR="00B050F3">
                  <w:rPr>
                    <w:rFonts w:ascii="Calibri"/>
                    <w:noProof/>
                  </w:rPr>
                  <w:t>1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F28CDC" w14:textId="77777777" w:rsidR="00DC1B92" w:rsidRDefault="00DC1B92">
      <w:r>
        <w:separator/>
      </w:r>
    </w:p>
  </w:footnote>
  <w:footnote w:type="continuationSeparator" w:id="0">
    <w:p w14:paraId="6CD16A4A" w14:textId="77777777" w:rsidR="00DC1B92" w:rsidRDefault="00DC1B9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FC5B2EC" w14:textId="77777777" w:rsidR="00B701D1" w:rsidRDefault="00B701D1">
    <w:pPr>
      <w:pStyle w:val="Textoindependiente"/>
      <w:spacing w:line="14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C07A8D"/>
    <w:multiLevelType w:val="hybridMultilevel"/>
    <w:tmpl w:val="6410173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A1402"/>
    <w:multiLevelType w:val="hybridMultilevel"/>
    <w:tmpl w:val="8FB458F0"/>
    <w:lvl w:ilvl="0" w:tplc="0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" w15:restartNumberingAfterBreak="0">
    <w:nsid w:val="0B27778B"/>
    <w:multiLevelType w:val="hybridMultilevel"/>
    <w:tmpl w:val="B980E92C"/>
    <w:lvl w:ilvl="0" w:tplc="00CA9B28">
      <w:numFmt w:val="bullet"/>
      <w:lvlText w:val=""/>
      <w:lvlJc w:val="left"/>
      <w:pPr>
        <w:ind w:left="823" w:hanging="360"/>
      </w:pPr>
      <w:rPr>
        <w:rFonts w:ascii="Symbol" w:eastAsia="Symbol" w:hAnsi="Symbol" w:cs="Symbol" w:hint="default"/>
        <w:w w:val="100"/>
        <w:sz w:val="22"/>
        <w:szCs w:val="22"/>
        <w:lang w:val="es-ES" w:eastAsia="es-ES" w:bidi="es-ES"/>
      </w:rPr>
    </w:lvl>
    <w:lvl w:ilvl="1" w:tplc="B734DD3C">
      <w:numFmt w:val="bullet"/>
      <w:lvlText w:val="•"/>
      <w:lvlJc w:val="left"/>
      <w:pPr>
        <w:ind w:left="1590" w:hanging="360"/>
      </w:pPr>
      <w:rPr>
        <w:rFonts w:hint="default"/>
        <w:lang w:val="es-ES" w:eastAsia="es-ES" w:bidi="es-ES"/>
      </w:rPr>
    </w:lvl>
    <w:lvl w:ilvl="2" w:tplc="07DCF454">
      <w:numFmt w:val="bullet"/>
      <w:lvlText w:val="•"/>
      <w:lvlJc w:val="left"/>
      <w:pPr>
        <w:ind w:left="2361" w:hanging="360"/>
      </w:pPr>
      <w:rPr>
        <w:rFonts w:hint="default"/>
        <w:lang w:val="es-ES" w:eastAsia="es-ES" w:bidi="es-ES"/>
      </w:rPr>
    </w:lvl>
    <w:lvl w:ilvl="3" w:tplc="DA1883F8">
      <w:numFmt w:val="bullet"/>
      <w:lvlText w:val="•"/>
      <w:lvlJc w:val="left"/>
      <w:pPr>
        <w:ind w:left="3132" w:hanging="360"/>
      </w:pPr>
      <w:rPr>
        <w:rFonts w:hint="default"/>
        <w:lang w:val="es-ES" w:eastAsia="es-ES" w:bidi="es-ES"/>
      </w:rPr>
    </w:lvl>
    <w:lvl w:ilvl="4" w:tplc="4D88AE3C">
      <w:numFmt w:val="bullet"/>
      <w:lvlText w:val="•"/>
      <w:lvlJc w:val="left"/>
      <w:pPr>
        <w:ind w:left="3903" w:hanging="360"/>
      </w:pPr>
      <w:rPr>
        <w:rFonts w:hint="default"/>
        <w:lang w:val="es-ES" w:eastAsia="es-ES" w:bidi="es-ES"/>
      </w:rPr>
    </w:lvl>
    <w:lvl w:ilvl="5" w:tplc="DAA6D1AA">
      <w:numFmt w:val="bullet"/>
      <w:lvlText w:val="•"/>
      <w:lvlJc w:val="left"/>
      <w:pPr>
        <w:ind w:left="4674" w:hanging="360"/>
      </w:pPr>
      <w:rPr>
        <w:rFonts w:hint="default"/>
        <w:lang w:val="es-ES" w:eastAsia="es-ES" w:bidi="es-ES"/>
      </w:rPr>
    </w:lvl>
    <w:lvl w:ilvl="6" w:tplc="F9BC41CA">
      <w:numFmt w:val="bullet"/>
      <w:lvlText w:val="•"/>
      <w:lvlJc w:val="left"/>
      <w:pPr>
        <w:ind w:left="5445" w:hanging="360"/>
      </w:pPr>
      <w:rPr>
        <w:rFonts w:hint="default"/>
        <w:lang w:val="es-ES" w:eastAsia="es-ES" w:bidi="es-ES"/>
      </w:rPr>
    </w:lvl>
    <w:lvl w:ilvl="7" w:tplc="4588D822">
      <w:numFmt w:val="bullet"/>
      <w:lvlText w:val="•"/>
      <w:lvlJc w:val="left"/>
      <w:pPr>
        <w:ind w:left="6216" w:hanging="360"/>
      </w:pPr>
      <w:rPr>
        <w:rFonts w:hint="default"/>
        <w:lang w:val="es-ES" w:eastAsia="es-ES" w:bidi="es-ES"/>
      </w:rPr>
    </w:lvl>
    <w:lvl w:ilvl="8" w:tplc="0F86DE82">
      <w:numFmt w:val="bullet"/>
      <w:lvlText w:val="•"/>
      <w:lvlJc w:val="left"/>
      <w:pPr>
        <w:ind w:left="6986" w:hanging="360"/>
      </w:pPr>
      <w:rPr>
        <w:rFonts w:hint="default"/>
        <w:lang w:val="es-ES" w:eastAsia="es-ES" w:bidi="es-ES"/>
      </w:rPr>
    </w:lvl>
  </w:abstractNum>
  <w:abstractNum w:abstractNumId="3" w15:restartNumberingAfterBreak="0">
    <w:nsid w:val="6A0750DB"/>
    <w:multiLevelType w:val="hybridMultilevel"/>
    <w:tmpl w:val="34283044"/>
    <w:lvl w:ilvl="0" w:tplc="0C0A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7069"/>
    <w:rsid w:val="00011D6F"/>
    <w:rsid w:val="00013545"/>
    <w:rsid w:val="00045ACA"/>
    <w:rsid w:val="00057C32"/>
    <w:rsid w:val="000614BE"/>
    <w:rsid w:val="0006240B"/>
    <w:rsid w:val="000A3909"/>
    <w:rsid w:val="000C3A9D"/>
    <w:rsid w:val="000D0B5C"/>
    <w:rsid w:val="000E1EA1"/>
    <w:rsid w:val="000E2DA7"/>
    <w:rsid w:val="000E3143"/>
    <w:rsid w:val="00103562"/>
    <w:rsid w:val="001271C8"/>
    <w:rsid w:val="00152AE7"/>
    <w:rsid w:val="001665EE"/>
    <w:rsid w:val="001975B1"/>
    <w:rsid w:val="001C563B"/>
    <w:rsid w:val="001D4CCE"/>
    <w:rsid w:val="001E399E"/>
    <w:rsid w:val="001F2CEE"/>
    <w:rsid w:val="002459B5"/>
    <w:rsid w:val="00267A68"/>
    <w:rsid w:val="00271FF1"/>
    <w:rsid w:val="002878EC"/>
    <w:rsid w:val="00291432"/>
    <w:rsid w:val="002A3431"/>
    <w:rsid w:val="002A39D0"/>
    <w:rsid w:val="002B0055"/>
    <w:rsid w:val="002B5842"/>
    <w:rsid w:val="002C00AA"/>
    <w:rsid w:val="002D3FF6"/>
    <w:rsid w:val="002D7AD4"/>
    <w:rsid w:val="003050DC"/>
    <w:rsid w:val="00326F77"/>
    <w:rsid w:val="00365340"/>
    <w:rsid w:val="00375A8B"/>
    <w:rsid w:val="0038189F"/>
    <w:rsid w:val="00383C5D"/>
    <w:rsid w:val="003844D7"/>
    <w:rsid w:val="00386585"/>
    <w:rsid w:val="003C5D8A"/>
    <w:rsid w:val="003C6409"/>
    <w:rsid w:val="003E1233"/>
    <w:rsid w:val="003F3833"/>
    <w:rsid w:val="003F71E8"/>
    <w:rsid w:val="00446042"/>
    <w:rsid w:val="004E4EEF"/>
    <w:rsid w:val="00514239"/>
    <w:rsid w:val="00543467"/>
    <w:rsid w:val="00557662"/>
    <w:rsid w:val="00577F3F"/>
    <w:rsid w:val="005A6734"/>
    <w:rsid w:val="005D4858"/>
    <w:rsid w:val="005F4911"/>
    <w:rsid w:val="00633927"/>
    <w:rsid w:val="00684059"/>
    <w:rsid w:val="006C404B"/>
    <w:rsid w:val="00763095"/>
    <w:rsid w:val="00772F3A"/>
    <w:rsid w:val="007737F6"/>
    <w:rsid w:val="007830FF"/>
    <w:rsid w:val="007A51A2"/>
    <w:rsid w:val="007C29CF"/>
    <w:rsid w:val="007F057E"/>
    <w:rsid w:val="00815E67"/>
    <w:rsid w:val="00872428"/>
    <w:rsid w:val="008741DE"/>
    <w:rsid w:val="00886459"/>
    <w:rsid w:val="0089559F"/>
    <w:rsid w:val="008A335F"/>
    <w:rsid w:val="008A5F2B"/>
    <w:rsid w:val="00900523"/>
    <w:rsid w:val="00926039"/>
    <w:rsid w:val="00945AF3"/>
    <w:rsid w:val="00970C76"/>
    <w:rsid w:val="009759D9"/>
    <w:rsid w:val="00976B0B"/>
    <w:rsid w:val="0098135B"/>
    <w:rsid w:val="009939A3"/>
    <w:rsid w:val="00995A4D"/>
    <w:rsid w:val="009B56D1"/>
    <w:rsid w:val="009C2719"/>
    <w:rsid w:val="00A17B9D"/>
    <w:rsid w:val="00A2286F"/>
    <w:rsid w:val="00A85D81"/>
    <w:rsid w:val="00AB50E9"/>
    <w:rsid w:val="00AD1FA2"/>
    <w:rsid w:val="00AD680A"/>
    <w:rsid w:val="00AE45FA"/>
    <w:rsid w:val="00AF035A"/>
    <w:rsid w:val="00AF5C35"/>
    <w:rsid w:val="00B050F3"/>
    <w:rsid w:val="00B21094"/>
    <w:rsid w:val="00B6691D"/>
    <w:rsid w:val="00B701D1"/>
    <w:rsid w:val="00B9119D"/>
    <w:rsid w:val="00BA3E2C"/>
    <w:rsid w:val="00BB4757"/>
    <w:rsid w:val="00BD09A1"/>
    <w:rsid w:val="00BE1D3E"/>
    <w:rsid w:val="00C0171B"/>
    <w:rsid w:val="00C15483"/>
    <w:rsid w:val="00C15A91"/>
    <w:rsid w:val="00C349B4"/>
    <w:rsid w:val="00C818A1"/>
    <w:rsid w:val="00C85CBA"/>
    <w:rsid w:val="00C90EC6"/>
    <w:rsid w:val="00C91983"/>
    <w:rsid w:val="00C92E5B"/>
    <w:rsid w:val="00CA72C9"/>
    <w:rsid w:val="00CD3558"/>
    <w:rsid w:val="00CD5379"/>
    <w:rsid w:val="00CF1A1D"/>
    <w:rsid w:val="00CF6E32"/>
    <w:rsid w:val="00D13902"/>
    <w:rsid w:val="00D72AC2"/>
    <w:rsid w:val="00D74C1C"/>
    <w:rsid w:val="00D869D0"/>
    <w:rsid w:val="00D949F0"/>
    <w:rsid w:val="00D96307"/>
    <w:rsid w:val="00DA0E49"/>
    <w:rsid w:val="00DC1B92"/>
    <w:rsid w:val="00DC3C52"/>
    <w:rsid w:val="00DD453C"/>
    <w:rsid w:val="00DD46D4"/>
    <w:rsid w:val="00DF63C8"/>
    <w:rsid w:val="00E17B89"/>
    <w:rsid w:val="00E5500C"/>
    <w:rsid w:val="00E602CF"/>
    <w:rsid w:val="00E80C6A"/>
    <w:rsid w:val="00E825F6"/>
    <w:rsid w:val="00E87069"/>
    <w:rsid w:val="00EA2865"/>
    <w:rsid w:val="00EA7BDA"/>
    <w:rsid w:val="00EB1E48"/>
    <w:rsid w:val="00EC1B1B"/>
    <w:rsid w:val="00F0020A"/>
    <w:rsid w:val="00F052BF"/>
    <w:rsid w:val="00F115EB"/>
    <w:rsid w:val="00F15DED"/>
    <w:rsid w:val="00F2418D"/>
    <w:rsid w:val="00F560A2"/>
    <w:rsid w:val="00F71EA1"/>
    <w:rsid w:val="00F802BE"/>
    <w:rsid w:val="00F925BC"/>
    <w:rsid w:val="00F954FF"/>
    <w:rsid w:val="00FA179A"/>
    <w:rsid w:val="00FC7D16"/>
    <w:rsid w:val="00FE0213"/>
    <w:rsid w:val="00FE2368"/>
    <w:rsid w:val="00FF6B5E"/>
    <w:rsid w:val="00FF7A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782FB7AF"/>
  <w15:docId w15:val="{BDECF4B3-BC68-4EBD-A98F-881CCF5BFC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872428"/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uiPriority w:val="1"/>
    <w:qFormat/>
    <w:rsid w:val="00872428"/>
    <w:pPr>
      <w:ind w:left="142"/>
      <w:jc w:val="both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AF035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87242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872428"/>
    <w:rPr>
      <w:sz w:val="20"/>
      <w:szCs w:val="20"/>
    </w:rPr>
  </w:style>
  <w:style w:type="paragraph" w:styleId="Prrafodelista">
    <w:name w:val="List Paragraph"/>
    <w:basedOn w:val="Normal"/>
    <w:uiPriority w:val="34"/>
    <w:qFormat/>
    <w:rsid w:val="00872428"/>
  </w:style>
  <w:style w:type="paragraph" w:customStyle="1" w:styleId="TableParagraph">
    <w:name w:val="Table Paragraph"/>
    <w:basedOn w:val="Normal"/>
    <w:uiPriority w:val="1"/>
    <w:qFormat/>
    <w:rsid w:val="00872428"/>
    <w:pPr>
      <w:ind w:right="198"/>
      <w:jc w:val="right"/>
    </w:pPr>
  </w:style>
  <w:style w:type="paragraph" w:styleId="Encabezado">
    <w:name w:val="header"/>
    <w:basedOn w:val="Normal"/>
    <w:link w:val="EncabezadoCar"/>
    <w:uiPriority w:val="99"/>
    <w:unhideWhenUsed/>
    <w:rsid w:val="001665EE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1665EE"/>
    <w:rPr>
      <w:rFonts w:ascii="Arial" w:eastAsia="Arial" w:hAnsi="Arial" w:cs="Arial"/>
      <w:lang w:val="es-ES" w:eastAsia="es-ES" w:bidi="es-ES"/>
    </w:rPr>
  </w:style>
  <w:style w:type="paragraph" w:styleId="Piedepgina">
    <w:name w:val="footer"/>
    <w:basedOn w:val="Normal"/>
    <w:link w:val="PiedepginaCar"/>
    <w:uiPriority w:val="99"/>
    <w:unhideWhenUsed/>
    <w:rsid w:val="001665EE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1665EE"/>
    <w:rPr>
      <w:rFonts w:ascii="Arial" w:eastAsia="Arial" w:hAnsi="Arial" w:cs="Arial"/>
      <w:lang w:val="es-ES" w:eastAsia="es-ES" w:bidi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76B0B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76B0B"/>
    <w:rPr>
      <w:rFonts w:ascii="Tahoma" w:eastAsia="Arial" w:hAnsi="Tahoma" w:cs="Tahoma"/>
      <w:sz w:val="16"/>
      <w:szCs w:val="16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684059"/>
    <w:rPr>
      <w:color w:val="0000FF" w:themeColor="hyperlink"/>
      <w:u w:val="single"/>
    </w:rPr>
  </w:style>
  <w:style w:type="character" w:styleId="Refdecomentario">
    <w:name w:val="annotation reference"/>
    <w:basedOn w:val="Fuentedeprrafopredeter"/>
    <w:uiPriority w:val="99"/>
    <w:semiHidden/>
    <w:unhideWhenUsed/>
    <w:rsid w:val="005A673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A673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A6734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A673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A6734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table" w:styleId="Tablaconcuadrcula">
    <w:name w:val="Table Grid"/>
    <w:basedOn w:val="Tablanormal"/>
    <w:uiPriority w:val="59"/>
    <w:rsid w:val="0098135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visitado">
    <w:name w:val="FollowedHyperlink"/>
    <w:basedOn w:val="Fuentedeprrafopredeter"/>
    <w:uiPriority w:val="99"/>
    <w:semiHidden/>
    <w:unhideWhenUsed/>
    <w:rsid w:val="00C91983"/>
    <w:rPr>
      <w:color w:val="800080" w:themeColor="followedHyperlink"/>
      <w:u w:val="single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AF035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 w:bidi="es-ES"/>
    </w:rPr>
  </w:style>
  <w:style w:type="character" w:styleId="Textoennegrita">
    <w:name w:val="Strong"/>
    <w:basedOn w:val="Fuentedeprrafopredeter"/>
    <w:uiPriority w:val="22"/>
    <w:qFormat/>
    <w:rsid w:val="00AF035A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68642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5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bidasoaturismo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3</Pages>
  <Words>825</Words>
  <Characters>4543</Characters>
  <Application>Microsoft Office Word</Application>
  <DocSecurity>0</DocSecurity>
  <Lines>37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5358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Ainara</dc:creator>
  <cp:lastModifiedBy>Enara</cp:lastModifiedBy>
  <cp:revision>11</cp:revision>
  <cp:lastPrinted>2020-01-21T14:22:00Z</cp:lastPrinted>
  <dcterms:created xsi:type="dcterms:W3CDTF">2020-01-22T11:25:00Z</dcterms:created>
  <dcterms:modified xsi:type="dcterms:W3CDTF">2020-01-28T16:22:00Z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2018-11-16T00:00:00Z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2019-05-20T00:00:00Z</vt:filetime>
  </property>
</Properties>
</file>